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楷体_GB2312" w:hAnsi="楷体_GB2312"/>
          <w:b/>
          <w:bCs/>
          <w:sz w:val="58"/>
          <w:szCs w:val="58"/>
        </w:rPr>
      </w:pPr>
      <w:r>
        <w:rPr>
          <w:rFonts w:ascii="楷体_GB2312" w:hAnsi="楷体_GB2312"/>
          <w:b/>
          <w:bCs/>
          <w:sz w:val="58"/>
          <w:szCs w:val="58"/>
        </w:rPr>
        <w:t>贾 汪 区 责 任 督 学</w:t>
      </w:r>
    </w:p>
    <w:p>
      <w:pPr>
        <w:spacing w:line="2000" w:lineRule="exact"/>
        <w:jc w:val="center"/>
        <w:rPr>
          <w:rFonts w:ascii="楷体_GB2312" w:hAnsi="楷体_GB2312"/>
          <w:b/>
          <w:bCs/>
          <w:sz w:val="72"/>
          <w:szCs w:val="72"/>
        </w:rPr>
      </w:pPr>
      <w:r>
        <w:rPr>
          <w:rFonts w:ascii="楷体_GB2312" w:hAnsi="楷体_GB2312"/>
          <w:b/>
          <w:bCs/>
          <w:sz w:val="72"/>
          <w:szCs w:val="72"/>
        </w:rPr>
        <w:t xml:space="preserve"> </w:t>
      </w:r>
    </w:p>
    <w:p>
      <w:pPr>
        <w:spacing w:line="2000" w:lineRule="exact"/>
        <w:jc w:val="center"/>
        <w:rPr>
          <w:rFonts w:ascii="方正小标宋简体" w:eastAsia="方正小标宋简体" w:hint="eastAsia"/>
          <w:b/>
          <w:bCs/>
          <w:sz w:val="72"/>
          <w:szCs w:val="72"/>
        </w:rPr>
      </w:pPr>
      <w:r>
        <w:rPr>
          <w:rFonts w:ascii="宋体" w:hint="eastAsia"/>
          <w:b/>
          <w:bCs/>
          <w:sz w:val="72"/>
          <w:szCs w:val="72"/>
        </w:rPr>
        <w:t>201</w:t>
      </w:r>
      <w:r>
        <w:rPr>
          <w:rFonts w:ascii="宋体" w:hint="eastAsia"/>
          <w:b/>
          <w:bCs/>
          <w:sz w:val="72"/>
          <w:szCs w:val="72"/>
          <w:lang w:val="en-US" w:eastAsia="zh-CN"/>
        </w:rPr>
        <w:t>6</w:t>
      </w:r>
      <w:r>
        <w:rPr>
          <w:rFonts w:ascii="宋体" w:hint="eastAsia"/>
          <w:b/>
          <w:bCs/>
          <w:sz w:val="72"/>
          <w:szCs w:val="72"/>
        </w:rPr>
        <w:t>年1</w:t>
      </w:r>
      <w:r>
        <w:rPr>
          <w:rFonts w:ascii="宋体" w:hint="eastAsia"/>
          <w:b/>
          <w:bCs/>
          <w:sz w:val="72"/>
          <w:szCs w:val="72"/>
          <w:lang w:val="en-US" w:eastAsia="zh-CN"/>
        </w:rPr>
        <w:t>1</w:t>
      </w:r>
      <w:r>
        <w:rPr>
          <w:rFonts w:ascii="宋体" w:hint="eastAsia"/>
          <w:b/>
          <w:bCs/>
          <w:sz w:val="72"/>
          <w:szCs w:val="72"/>
        </w:rPr>
        <w:t>月</w:t>
      </w:r>
      <w:r>
        <w:rPr>
          <w:rFonts w:ascii="方正小标宋简体" w:eastAsia="方正小标宋简体" w:hint="eastAsia"/>
          <w:b/>
          <w:bCs/>
          <w:sz w:val="72"/>
          <w:szCs w:val="72"/>
        </w:rPr>
        <w:t>督导工作手册</w:t>
      </w:r>
    </w:p>
    <w:p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>
      <w:pPr>
        <w:spacing w:line="800" w:lineRule="exact"/>
        <w:rPr>
          <w:rFonts w:ascii="仿宋_GB2312" w:hAnsi="仿宋_GB2312" w:hint="eastAsia"/>
          <w:b/>
          <w:bCs/>
          <w:sz w:val="36"/>
          <w:szCs w:val="36"/>
          <w:u w:val="single"/>
        </w:rPr>
      </w:pPr>
    </w:p>
    <w:p>
      <w:pPr>
        <w:spacing w:line="800" w:lineRule="exact"/>
        <w:rPr>
          <w:rFonts w:ascii="仿宋_GB2312" w:hAnsi="仿宋_GB2312" w:hint="eastAsia"/>
          <w:b/>
          <w:bCs/>
          <w:sz w:val="36"/>
          <w:szCs w:val="36"/>
          <w:u w:val="single"/>
        </w:rPr>
      </w:pPr>
    </w:p>
    <w:p>
      <w:pPr>
        <w:spacing w:line="800" w:lineRule="exact"/>
        <w:ind w:firstLineChars="494" w:firstLine="2174"/>
        <w:rPr>
          <w:rFonts w:ascii="仿宋_GB2312" w:hAnsi="仿宋_GB2312" w:hint="eastAsia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责任督学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</w:t>
      </w:r>
      <w:r>
        <w:rPr>
          <w:rFonts w:ascii="仿宋_GB2312" w:hAnsi="仿宋_GB2312"/>
          <w:b/>
          <w:bCs/>
          <w:sz w:val="44"/>
          <w:szCs w:val="44"/>
          <w:u w:val="single"/>
          <w:lang w:val="en-US" w:eastAsia="zh-CN"/>
        </w:rPr>
        <w:t>胡其君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</w:p>
    <w:p>
      <w:pPr>
        <w:spacing w:line="800" w:lineRule="exact"/>
        <w:jc w:val="center"/>
        <w:rPr>
          <w:rFonts w:ascii="仿宋_GB2312" w:hAnsi="仿宋_GB2312" w:hint="eastAsia"/>
          <w:b/>
          <w:bCs/>
          <w:sz w:val="44"/>
          <w:szCs w:val="44"/>
        </w:rPr>
      </w:pPr>
    </w:p>
    <w:p>
      <w:pPr>
        <w:spacing w:line="800" w:lineRule="exact"/>
        <w:ind w:firstLineChars="490" w:firstLine="2156"/>
        <w:rPr>
          <w:rFonts w:ascii="仿宋_GB2312" w:hAnsi="仿宋_GB2312" w:hint="eastAsia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督导学校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仿宋_GB2312"/>
          <w:b/>
          <w:bCs/>
          <w:sz w:val="44"/>
          <w:szCs w:val="44"/>
          <w:u w:val="single"/>
          <w:lang w:val="en-US" w:eastAsia="zh-CN"/>
        </w:rPr>
        <w:t>师大附校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  </w:t>
      </w:r>
    </w:p>
    <w:p>
      <w:pPr>
        <w:spacing w:line="800" w:lineRule="exact"/>
        <w:jc w:val="center"/>
        <w:rPr>
          <w:rFonts w:ascii="仿宋_GB2312" w:hAnsi="仿宋_GB2312" w:hint="eastAsia"/>
          <w:b/>
          <w:bCs/>
          <w:sz w:val="44"/>
          <w:szCs w:val="44"/>
        </w:rPr>
      </w:pPr>
    </w:p>
    <w:p>
      <w:pPr>
        <w:spacing w:line="800" w:lineRule="exact"/>
        <w:ind w:firstLineChars="494" w:firstLine="2174"/>
        <w:rPr>
          <w:rFonts w:ascii="仿宋_GB2312" w:hAnsi="仿宋_GB2312" w:hint="eastAsia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督导时间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仿宋_GB2312"/>
          <w:b/>
          <w:bCs/>
          <w:sz w:val="44"/>
          <w:szCs w:val="44"/>
          <w:u w:val="single"/>
          <w:lang w:val="en-US" w:eastAsia="zh-CN"/>
        </w:rPr>
        <w:t>2016.11.14</w:t>
      </w:r>
      <w:r>
        <w:rPr>
          <w:rFonts w:ascii="仿宋_GB2312" w:hAnsi="仿宋_GB2312" w:hint="eastAsia"/>
          <w:b/>
          <w:bCs/>
          <w:sz w:val="44"/>
          <w:szCs w:val="44"/>
          <w:u w:val="single"/>
          <w:lang w:val="en-US" w:eastAsia="zh-CN"/>
        </w:rPr>
        <w:t xml:space="preserve">   </w:t>
      </w:r>
    </w:p>
    <w:p>
      <w:pPr>
        <w:spacing w:line="640" w:lineRule="exact"/>
        <w:ind w:rightChars="-80" w:right="-168"/>
        <w:jc w:val="center"/>
        <w:rPr>
          <w:rFonts w:ascii="仿宋_GB2312" w:hAnsi="仿宋_GB2312" w:hint="eastAsia"/>
          <w:b/>
          <w:bCs/>
          <w:spacing w:val="80"/>
          <w:sz w:val="36"/>
          <w:szCs w:val="36"/>
        </w:rPr>
      </w:pPr>
      <w:r>
        <w:rPr>
          <w:rFonts w:ascii="仿宋_GB2312" w:hAnsi="仿宋_GB2312"/>
          <w:b/>
          <w:bCs/>
          <w:spacing w:val="80"/>
          <w:sz w:val="36"/>
          <w:szCs w:val="36"/>
        </w:rPr>
        <w:t xml:space="preserve"> </w:t>
      </w:r>
    </w:p>
    <w:p>
      <w:pPr>
        <w:spacing w:line="640" w:lineRule="exact"/>
        <w:ind w:rightChars="-80" w:right="-168"/>
        <w:jc w:val="center"/>
        <w:rPr>
          <w:rFonts w:ascii="楷体_GB2312" w:hAnsi="楷体_GB2312" w:hint="eastAsia"/>
          <w:b/>
          <w:bCs/>
          <w:sz w:val="42"/>
          <w:szCs w:val="42"/>
        </w:rPr>
      </w:pPr>
      <w:r>
        <w:rPr>
          <w:rFonts w:ascii="楷体_GB2312" w:hAnsi="楷体_GB2312"/>
          <w:b/>
          <w:bCs/>
          <w:sz w:val="42"/>
          <w:szCs w:val="42"/>
        </w:rPr>
        <w:t xml:space="preserve"> </w:t>
      </w: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shd w:val="clear" w:color="auto" w:fill="FFFFFF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录</w:t>
      </w:r>
    </w:p>
    <w:p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  <w:lang w:val="en-US" w:eastAsia="zh-CN"/>
        </w:rPr>
        <w:t>安全管理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2.</w:t>
      </w:r>
      <w:r>
        <w:rPr>
          <w:rFonts w:hint="eastAsia"/>
          <w:b/>
          <w:bCs/>
          <w:sz w:val="32"/>
          <w:szCs w:val="32"/>
          <w:lang w:val="en-US" w:eastAsia="zh-CN"/>
        </w:rPr>
        <w:t>新教育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3.</w:t>
      </w:r>
      <w:r>
        <w:rPr>
          <w:rFonts w:hint="eastAsia"/>
          <w:b/>
          <w:bCs/>
          <w:sz w:val="32"/>
          <w:szCs w:val="32"/>
          <w:lang w:eastAsia="zh-CN"/>
        </w:rPr>
        <w:t>教育管理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4.</w:t>
      </w:r>
      <w:r>
        <w:rPr>
          <w:rFonts w:hint="eastAsia"/>
          <w:b/>
          <w:bCs/>
          <w:sz w:val="32"/>
          <w:szCs w:val="32"/>
          <w:lang w:eastAsia="zh-CN"/>
        </w:rPr>
        <w:t>教学业务管理</w:t>
      </w:r>
    </w:p>
    <w:p>
      <w:pPr>
        <w:ind w:firstLineChars="200" w:firstLine="64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5.</w:t>
      </w:r>
      <w:r>
        <w:rPr>
          <w:rFonts w:hint="eastAsia"/>
          <w:b/>
          <w:bCs/>
          <w:sz w:val="32"/>
          <w:szCs w:val="32"/>
        </w:rPr>
        <w:t>责任督学“回头看”检查记录表</w:t>
      </w:r>
    </w:p>
    <w:p>
      <w:pPr>
        <w:ind w:firstLineChars="200"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2"/>
        </w:rPr>
        <w:t>.督导整改通知书样本</w:t>
      </w:r>
    </w:p>
    <w:p>
      <w:pPr>
        <w:ind w:firstLineChars="200" w:firstLine="64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7.</w:t>
      </w:r>
      <w:r>
        <w:rPr>
          <w:rFonts w:hint="eastAsia"/>
          <w:b/>
          <w:bCs/>
          <w:sz w:val="32"/>
          <w:szCs w:val="32"/>
        </w:rPr>
        <w:t>责任督学十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月督导报告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pPr w:leftFromText="180" w:rightFromText="180" w:vertAnchor="text" w:horzAnchor="page" w:tblpX="1432" w:tblpY="5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612"/>
      </w:tblGrid>
      <w:tr>
        <w:trPr>
          <w:trHeight w:val="567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6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查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>
        <w:trPr>
          <w:trHeight w:val="567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  <w:t>管理</w:t>
            </w:r>
          </w:p>
          <w:p>
            <w:pPr>
              <w:jc w:val="center"/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  <w:tc>
          <w:tcPr>
            <w:tcW w:w="7612" w:type="dxa"/>
            <w:vAlign w:val="center"/>
          </w:tcPr>
          <w:p>
            <w:pPr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1.学校安全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管理</w:t>
            </w:r>
            <w:r>
              <w:rPr>
                <w:rFonts w:ascii="宋体" w:eastAsia="宋体" w:cs="Arial" w:hint="eastAsia"/>
                <w:kern w:val="0"/>
                <w:sz w:val="24"/>
              </w:rPr>
              <w:t>情况</w:t>
            </w: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(查看警务室、区域值班、设施设备、校园校舍、视频监控等情况)</w:t>
            </w:r>
            <w:r>
              <w:rPr>
                <w:rFonts w:ascii="宋体" w:eastAsia="宋体" w:cs="Arial" w:hint="eastAsia"/>
                <w:kern w:val="0"/>
                <w:sz w:val="24"/>
              </w:rPr>
              <w:t>。</w:t>
            </w:r>
          </w:p>
        </w:tc>
      </w:tr>
      <w:tr>
        <w:trPr>
          <w:trHeight w:val="567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  <w:vAlign w:val="center"/>
          </w:tcPr>
          <w:p>
            <w:pPr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2.食堂卫生，证照是否有效齐全（餐饮服务许可证或食品经营许可证、工作人员健康证1年内、采购是否索证索票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；工作人员</w:t>
            </w:r>
            <w:r>
              <w:rPr>
                <w:rFonts w:ascii="宋体" w:eastAsia="宋体" w:cs="Arial" w:hint="eastAsia"/>
                <w:kern w:val="0"/>
                <w:sz w:val="24"/>
              </w:rPr>
              <w:t>是否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穿工作服、戴工作帽、口罩</w:t>
            </w:r>
            <w:r>
              <w:rPr>
                <w:rFonts w:ascii="宋体" w:eastAsia="宋体" w:cs="Arial" w:hint="eastAsia"/>
                <w:kern w:val="0"/>
                <w:sz w:val="24"/>
              </w:rPr>
              <w:t>）。</w:t>
            </w:r>
          </w:p>
        </w:tc>
      </w:tr>
      <w:tr>
        <w:trPr>
          <w:trHeight w:val="567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  <w:vAlign w:val="center"/>
          </w:tcPr>
          <w:p>
            <w:pPr>
              <w:rPr>
                <w:rFonts w:ascii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3.女童保护课程是否正常开课</w:t>
            </w:r>
            <w:r>
              <w:rPr>
                <w:rFonts w:ascii="宋体" w:cs="Arial" w:hint="eastAsia"/>
                <w:kern w:val="0"/>
                <w:sz w:val="24"/>
                <w:lang w:eastAsia="zh-CN"/>
              </w:rPr>
              <w:t>（询问学生）</w:t>
            </w:r>
            <w:r>
              <w:rPr>
                <w:rFonts w:ascii="宋体" w:cs="Arial" w:hint="eastAsia"/>
                <w:kern w:val="0"/>
                <w:sz w:val="24"/>
              </w:rPr>
              <w:t>。</w:t>
            </w:r>
          </w:p>
        </w:tc>
      </w:tr>
      <w:tr>
        <w:trPr>
          <w:trHeight w:val="567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  <w:vAlign w:val="center"/>
          </w:tcPr>
          <w:p>
            <w:pPr>
              <w:rPr>
                <w:rFonts w:ascii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4.特异体质学生摸排情况</w:t>
            </w:r>
            <w:r>
              <w:rPr>
                <w:rFonts w:ascii="宋体" w:cs="Arial" w:hint="eastAsia"/>
                <w:kern w:val="0"/>
                <w:sz w:val="24"/>
                <w:lang w:eastAsia="zh-CN"/>
              </w:rPr>
              <w:t>（查看档案资料）</w:t>
            </w:r>
            <w:r>
              <w:rPr>
                <w:rFonts w:ascii="宋体" w:cs="Arial" w:hint="eastAsia"/>
                <w:kern w:val="0"/>
                <w:sz w:val="24"/>
              </w:rPr>
              <w:t>。</w:t>
            </w:r>
          </w:p>
        </w:tc>
      </w:tr>
      <w:tr>
        <w:trPr>
          <w:trHeight w:val="1344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主要优点：</w:t>
            </w:r>
            <w:r>
              <w:rPr>
                <w:rFonts w:ascii="宋体" w:cs="Arial"/>
                <w:color w:val="000000"/>
                <w:kern w:val="0"/>
                <w:sz w:val="24"/>
              </w:rPr>
              <w:t>1.校园安全设施齐全，使用规范。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color w:val="000000"/>
                <w:kern w:val="0"/>
                <w:sz w:val="24"/>
              </w:rPr>
              <w:t xml:space="preserve">          2.安全教育课程正常开设，学生安全意识较强。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1415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 w:cs="Arial"/>
                <w:color w:val="000000"/>
                <w:kern w:val="0"/>
                <w:sz w:val="24"/>
              </w:rPr>
              <w:t>体异学生档案资料不详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eastAsia="宋体" w:cs="Arial" w:hint="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rPr>
          <w:trHeight w:val="667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  <w:t>新</w:t>
            </w:r>
          </w:p>
          <w:p>
            <w:pPr>
              <w:jc w:val="center"/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1.各校师生读书月活动开展情况（学校推荐的书籍目录、师生心得或读书笔记各抽5份），图书角使用情况（查看借阅记录、询问学生）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。</w:t>
            </w:r>
          </w:p>
        </w:tc>
      </w:tr>
      <w:tr>
        <w:trPr>
          <w:trHeight w:val="537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2.“每月一事”工作开展情况（纸质或电子的具体活动过程及报道）</w:t>
            </w:r>
            <w:r>
              <w:rPr>
                <w:rFonts w:ascii="宋体" w:cs="Arial" w:hint="eastAsia"/>
                <w:kern w:val="0"/>
                <w:sz w:val="24"/>
                <w:lang w:eastAsia="zh-CN"/>
              </w:rPr>
              <w:t>。</w:t>
            </w:r>
          </w:p>
        </w:tc>
      </w:tr>
      <w:tr>
        <w:trPr>
          <w:trHeight w:val="2204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/>
                <w:kern w:val="0"/>
                <w:sz w:val="24"/>
                <w:lang w:val="en-US" w:eastAsia="zh-CN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主要优点：</w:t>
            </w:r>
            <w:r>
              <w:rPr>
                <w:rFonts w:ascii="宋体" w:cs="Arial"/>
                <w:kern w:val="0"/>
                <w:sz w:val="24"/>
                <w:lang w:val="en-US" w:eastAsia="zh-CN"/>
              </w:rPr>
              <w:t>1.读书月活动开展较好。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  <w:lang w:val="en-US" w:eastAsia="zh-CN"/>
              </w:rPr>
              <w:t xml:space="preserve">          2.</w:t>
            </w: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“</w:t>
            </w:r>
            <w:r>
              <w:rPr>
                <w:rFonts w:ascii="宋体" w:cs="Arial"/>
                <w:kern w:val="0"/>
                <w:sz w:val="24"/>
                <w:lang w:val="en-US" w:eastAsia="zh-CN"/>
              </w:rPr>
              <w:t>每月一事</w:t>
            </w: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”</w:t>
            </w:r>
            <w:r>
              <w:rPr>
                <w:rFonts w:ascii="宋体" w:cs="Arial"/>
                <w:kern w:val="0"/>
                <w:sz w:val="24"/>
                <w:lang w:val="en-US" w:eastAsia="zh-CN"/>
              </w:rPr>
              <w:t>工作开展正常。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2204"/>
        </w:trPr>
        <w:tc>
          <w:tcPr>
            <w:tcW w:w="910" w:type="dxa"/>
            <w:vMerge/>
            <w:vAlign w:val="center"/>
          </w:tcPr>
          <w:p/>
        </w:tc>
        <w:tc>
          <w:tcPr>
            <w:tcW w:w="7612" w:type="dxa"/>
          </w:tcPr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不足之处：</w:t>
            </w:r>
            <w:r>
              <w:rPr>
                <w:rFonts w:ascii="宋体" w:cs="Arial"/>
                <w:color w:val="000000"/>
                <w:kern w:val="0"/>
                <w:sz w:val="24"/>
              </w:rPr>
              <w:t>学生读书笔记读书心得有待加强。</w:t>
            </w: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Arial" w:hint="eastAsia"/>
                <w:color w:val="000000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tbl>
      <w:tblPr>
        <w:tblpPr w:leftFromText="180" w:rightFromText="180" w:vertAnchor="text" w:horzAnchor="page" w:tblpX="1657" w:tblpY="236"/>
        <w:tblOverlap w:val="never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50"/>
        <w:gridCol w:w="7365"/>
      </w:tblGrid>
      <w:tr>
        <w:tc>
          <w:tcPr>
            <w:tcW w:w="930" w:type="dxa"/>
          </w:tcPr>
          <w:p>
            <w:pPr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检查</w:t>
            </w:r>
          </w:p>
          <w:p>
            <w:pPr>
              <w:jc w:val="center"/>
              <w:rPr>
                <w:rFonts w:ascii="宋体" w:eastAsia="宋体" w:hint="eastAsia"/>
                <w:b/>
                <w:bCs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内容</w:t>
            </w:r>
          </w:p>
        </w:tc>
        <w:tc>
          <w:tcPr>
            <w:tcW w:w="7915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cs="Arial" w:hint="eastAsia"/>
                <w:b/>
                <w:kern w:val="0"/>
                <w:sz w:val="24"/>
              </w:rPr>
              <w:t>检  查  要  点</w:t>
            </w:r>
          </w:p>
        </w:tc>
      </w:tr>
      <w:tr>
        <w:trPr>
          <w:trHeight w:val="154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right="0" w:firstLine="0"/>
              <w:jc w:val="center"/>
              <w:textAlignment w:val="auto"/>
              <w:outlineLvl w:val="9"/>
              <w:rPr>
                <w:rFonts w:ascii="宋体" w:eastAsia="宋体" w:cs="Arial" w:hint="eastAsia"/>
                <w:b/>
                <w:kern w:val="0"/>
                <w:sz w:val="24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eastAsia="zh-CN"/>
              </w:rPr>
              <w:t>教育管理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/>
                <w:sz w:val="24"/>
              </w:rPr>
              <w:t>惯</w:t>
            </w:r>
          </w:p>
        </w:tc>
        <w:tc>
          <w:tcPr>
            <w:tcW w:w="7365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上课时认真听讲，听说读写姿势端正，不做与学习无关的事。教室物品及学生个人物品摆放整齐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rPr>
          <w:trHeight w:val="154"/>
        </w:trPr>
        <w:tc>
          <w:tcPr>
            <w:tcW w:w="930" w:type="dxa"/>
            <w:vMerge/>
            <w:vAlign w:val="center"/>
          </w:tcPr>
          <w:p/>
        </w:tc>
        <w:tc>
          <w:tcPr>
            <w:tcW w:w="550" w:type="dxa"/>
            <w:vMerge/>
          </w:tcPr>
          <w:p/>
        </w:tc>
        <w:tc>
          <w:tcPr>
            <w:tcW w:w="7365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hint="eastAsia"/>
                <w:sz w:val="24"/>
              </w:rPr>
              <w:t>见到老师行礼或主动问好，回答师长问话要起立，接递物品用双手，下课要请老师先行</w:t>
            </w:r>
          </w:p>
        </w:tc>
      </w:tr>
      <w:tr>
        <w:trPr>
          <w:trHeight w:val="154"/>
        </w:trPr>
        <w:tc>
          <w:tcPr>
            <w:tcW w:w="930" w:type="dxa"/>
            <w:vMerge/>
            <w:vAlign w:val="center"/>
          </w:tcPr>
          <w:p/>
        </w:tc>
        <w:tc>
          <w:tcPr>
            <w:tcW w:w="550" w:type="dxa"/>
            <w:vMerge/>
          </w:tcPr>
          <w:p/>
        </w:tc>
        <w:tc>
          <w:tcPr>
            <w:tcW w:w="7365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3.</w:t>
            </w:r>
            <w:r>
              <w:rPr>
                <w:rFonts w:hint="eastAsia"/>
                <w:sz w:val="24"/>
              </w:rPr>
              <w:t>楼道内出入靠右行，缓步轻声，不逆行、不拥挤、不喧哗。</w:t>
            </w:r>
          </w:p>
        </w:tc>
      </w:tr>
      <w:tr>
        <w:trPr>
          <w:trHeight w:val="154"/>
        </w:trPr>
        <w:tc>
          <w:tcPr>
            <w:tcW w:w="930" w:type="dxa"/>
            <w:vMerge/>
            <w:vAlign w:val="center"/>
          </w:tcPr>
          <w:p/>
        </w:tc>
        <w:tc>
          <w:tcPr>
            <w:tcW w:w="550" w:type="dxa"/>
            <w:vMerge/>
          </w:tcPr>
          <w:p/>
        </w:tc>
        <w:tc>
          <w:tcPr>
            <w:tcW w:w="7365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集体出入教室、楼道、校园、操场、活动区等场所，要自觉排成路队行走。</w:t>
            </w:r>
          </w:p>
        </w:tc>
      </w:tr>
      <w:tr>
        <w:trPr>
          <w:trHeight w:val="412"/>
        </w:trPr>
        <w:tc>
          <w:tcPr>
            <w:tcW w:w="930" w:type="dxa"/>
            <w:vMerge/>
            <w:vAlign w:val="center"/>
          </w:tcPr>
          <w:p/>
        </w:tc>
        <w:tc>
          <w:tcPr>
            <w:tcW w:w="550" w:type="dxa"/>
            <w:vMerge w:val="restart"/>
          </w:tcPr>
          <w:p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阳光体育</w:t>
            </w:r>
          </w:p>
        </w:tc>
        <w:tc>
          <w:tcPr>
            <w:tcW w:w="7365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体育课是否正常开展。</w:t>
            </w:r>
          </w:p>
        </w:tc>
      </w:tr>
      <w:tr>
        <w:trPr>
          <w:trHeight w:val="412"/>
        </w:trPr>
        <w:tc>
          <w:tcPr>
            <w:tcW w:w="930" w:type="dxa"/>
            <w:vMerge/>
            <w:vAlign w:val="center"/>
          </w:tcPr>
          <w:p/>
        </w:tc>
        <w:tc>
          <w:tcPr>
            <w:tcW w:w="550" w:type="dxa"/>
            <w:vMerge/>
          </w:tcPr>
          <w:p/>
        </w:tc>
        <w:tc>
          <w:tcPr>
            <w:tcW w:w="7365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ascii="宋体" w:cs="Arial" w:hint="eastAsia"/>
                <w:kern w:val="0"/>
                <w:sz w:val="24"/>
              </w:rPr>
              <w:t>大课间及课外活动时间是否安排体育活动。</w:t>
            </w:r>
          </w:p>
        </w:tc>
      </w:tr>
      <w:tr>
        <w:trPr>
          <w:trHeight w:val="412"/>
        </w:trPr>
        <w:tc>
          <w:tcPr>
            <w:tcW w:w="930" w:type="dxa"/>
            <w:vMerge/>
            <w:vAlign w:val="center"/>
          </w:tcPr>
          <w:p/>
        </w:tc>
        <w:tc>
          <w:tcPr>
            <w:tcW w:w="550" w:type="dxa"/>
            <w:vMerge/>
          </w:tcPr>
          <w:p/>
        </w:tc>
        <w:tc>
          <w:tcPr>
            <w:tcW w:w="7365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3.</w:t>
            </w:r>
            <w:r>
              <w:rPr>
                <w:rFonts w:ascii="宋体" w:cs="Arial" w:hint="eastAsia"/>
                <w:kern w:val="0"/>
                <w:sz w:val="24"/>
              </w:rPr>
              <w:t>学生体育活动时间是否达到每天一小时</w:t>
            </w:r>
            <w:r>
              <w:rPr>
                <w:rFonts w:ascii="宋体" w:cs="Arial" w:hint="eastAsia"/>
                <w:kern w:val="0"/>
                <w:sz w:val="24"/>
                <w:lang w:eastAsia="zh-CN"/>
              </w:rPr>
              <w:t>。</w:t>
            </w:r>
          </w:p>
        </w:tc>
      </w:tr>
      <w:tr>
        <w:trPr>
          <w:trHeight w:val="1510"/>
        </w:trPr>
        <w:tc>
          <w:tcPr>
            <w:tcW w:w="930" w:type="dxa"/>
            <w:vMerge/>
          </w:tcPr>
          <w:p/>
        </w:tc>
        <w:tc>
          <w:tcPr>
            <w:tcW w:w="7915" w:type="dxa"/>
            <w:gridSpan w:val="2"/>
          </w:tcPr>
          <w:p>
            <w:pPr>
              <w:spacing w:line="290" w:lineRule="exact"/>
              <w:rPr>
                <w:rFonts w:ascii="宋体" w:eastAsia="宋体" w:cs="Arial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主要优点：</w:t>
            </w:r>
            <w:r>
              <w:rPr>
                <w:rFonts w:ascii="宋体" w:eastAsia="宋体" w:cs="Arial"/>
                <w:kern w:val="0"/>
                <w:sz w:val="24"/>
              </w:rPr>
              <w:t>1.学生行为习惯较好，遇到老师主动问好。</w:t>
            </w: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/>
                <w:kern w:val="0"/>
                <w:sz w:val="24"/>
              </w:rPr>
              <w:t xml:space="preserve">          2.大部分学生上课认真听讲、坐姿端正。</w:t>
            </w: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/>
                <w:kern w:val="0"/>
                <w:sz w:val="24"/>
              </w:rPr>
              <w:t xml:space="preserve">          3.体育活动充足有效。</w:t>
            </w: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/>
                <w:kern w:val="0"/>
                <w:sz w:val="24"/>
              </w:rPr>
              <w:t xml:space="preserve">   </w:t>
            </w: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</w:p>
        </w:tc>
      </w:tr>
      <w:tr>
        <w:trPr>
          <w:trHeight w:val="1630"/>
        </w:trPr>
        <w:tc>
          <w:tcPr>
            <w:tcW w:w="930" w:type="dxa"/>
            <w:vMerge/>
          </w:tcPr>
          <w:p/>
        </w:tc>
        <w:tc>
          <w:tcPr>
            <w:tcW w:w="7915" w:type="dxa"/>
            <w:gridSpan w:val="2"/>
          </w:tcPr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不足之处：</w:t>
            </w:r>
            <w:r>
              <w:rPr>
                <w:rFonts w:ascii="宋体" w:eastAsia="宋体" w:cs="Arial"/>
                <w:kern w:val="0"/>
                <w:sz w:val="24"/>
              </w:rPr>
              <w:t>1.低年级学生课间存在追逐打闹现象。</w:t>
            </w: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</w:p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</w:rPr>
            </w:pPr>
          </w:p>
        </w:tc>
      </w:tr>
      <w:tr>
        <w:tc>
          <w:tcPr>
            <w:tcW w:w="930" w:type="dxa"/>
            <w:vMerge w:val="restart"/>
            <w:vAlign w:val="center"/>
          </w:tcPr>
          <w:p>
            <w:pPr>
              <w:jc w:val="both"/>
              <w:rPr>
                <w:rFonts w:ascii="宋体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right="0" w:firstLine="0"/>
              <w:jc w:val="center"/>
              <w:textAlignment w:val="auto"/>
              <w:outlineLvl w:val="9"/>
              <w:rPr>
                <w:rFonts w:ascii="宋体" w:eastAsia="宋体" w:cs="Arial"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val="en-US" w:eastAsia="zh-CN"/>
              </w:rPr>
              <w:t>教学业务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right="0" w:firstLine="0"/>
              <w:jc w:val="center"/>
              <w:textAlignment w:val="auto"/>
              <w:outlineLvl w:val="9"/>
              <w:rPr>
                <w:lang w:val="en-US" w:eastAsia="zh-CN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4"/>
                <w:lang w:val="en-US" w:eastAsia="zh-CN"/>
              </w:rPr>
              <w:t>管理</w:t>
            </w:r>
          </w:p>
        </w:tc>
        <w:tc>
          <w:tcPr>
            <w:tcW w:w="550" w:type="dxa"/>
            <w:vMerge w:val="restart"/>
          </w:tcPr>
          <w:p>
            <w:pPr>
              <w:jc w:val="both"/>
              <w:rPr>
                <w:rFonts w:ascii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业</w:t>
            </w:r>
          </w:p>
          <w:p>
            <w:pPr>
              <w:jc w:val="both"/>
              <w:rPr>
                <w:rFonts w:ascii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务</w:t>
            </w:r>
          </w:p>
          <w:p>
            <w:pPr>
              <w:jc w:val="both"/>
              <w:rPr>
                <w:rFonts w:ascii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管</w:t>
            </w:r>
          </w:p>
          <w:p>
            <w:pPr>
              <w:jc w:val="both"/>
              <w:rPr>
                <w:rFonts w:ascii="宋体" w:eastAsia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理</w:t>
            </w:r>
          </w:p>
        </w:tc>
        <w:tc>
          <w:tcPr>
            <w:tcW w:w="7365" w:type="dxa"/>
          </w:tcPr>
          <w:p>
            <w:pPr>
              <w:rPr>
                <w:rFonts w:ascii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1.教师业务检查：不低于每月两次，业务问题查找严肃真实，检查结果能体现差异，对教师业务工作有规范、强制作用。</w:t>
            </w:r>
          </w:p>
        </w:tc>
      </w:tr>
      <w:tr>
        <w:trPr>
          <w:trHeight w:val="684"/>
        </w:trPr>
        <w:tc>
          <w:tcPr>
            <w:tcW w:w="930" w:type="dxa"/>
            <w:vMerge/>
          </w:tcPr>
          <w:p/>
        </w:tc>
        <w:tc>
          <w:tcPr>
            <w:tcW w:w="550" w:type="dxa"/>
            <w:vMerge/>
          </w:tcPr>
          <w:p/>
        </w:tc>
        <w:tc>
          <w:tcPr>
            <w:tcW w:w="7365" w:type="dxa"/>
          </w:tcPr>
          <w:p>
            <w:pPr>
              <w:rPr>
                <w:rFonts w:ascii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2.巡课制度：领导巡课认真记录分析充实，不低于每天一次。</w:t>
            </w:r>
          </w:p>
        </w:tc>
      </w:tr>
      <w:tr>
        <w:trPr>
          <w:trHeight w:val="386"/>
        </w:trPr>
        <w:tc>
          <w:tcPr>
            <w:tcW w:w="930" w:type="dxa"/>
            <w:vMerge/>
          </w:tcPr>
          <w:p/>
        </w:tc>
        <w:tc>
          <w:tcPr>
            <w:tcW w:w="550" w:type="dxa"/>
          </w:tcPr>
          <w:p>
            <w:pPr>
              <w:spacing w:line="290" w:lineRule="exact"/>
              <w:rPr>
                <w:rFonts w:ascii="宋体" w:eastAsia="宋体" w:cs="Arial" w:hint="eastAsia"/>
                <w:kern w:val="0"/>
                <w:sz w:val="24"/>
                <w:lang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课堂教学</w:t>
            </w:r>
          </w:p>
        </w:tc>
        <w:tc>
          <w:tcPr>
            <w:tcW w:w="7365" w:type="dxa"/>
          </w:tcPr>
          <w:p>
            <w:pPr>
              <w:rPr>
                <w:rFonts w:ascii="宋体" w:cs="Arial" w:hint="eastAsia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  <w:lang w:val="en-US" w:eastAsia="zh-CN"/>
              </w:rPr>
              <w:t>1.</w:t>
            </w:r>
            <w:r>
              <w:rPr>
                <w:rFonts w:ascii="宋体" w:cs="Arial" w:hint="eastAsia"/>
                <w:kern w:val="0"/>
                <w:sz w:val="24"/>
              </w:rPr>
              <w:t>督学巡查是否有违反教学底限的现象：查看教师在课堂上是否有接打手机、坐着上课（音乐课除外）、体罚学生、缺课等现象；查看是否有乱堂现象；查看学生是否有在课堂上睡觉、打闹等现象。</w:t>
            </w:r>
          </w:p>
        </w:tc>
      </w:tr>
      <w:tr>
        <w:trPr>
          <w:trHeight w:val="386"/>
        </w:trPr>
        <w:tc>
          <w:tcPr>
            <w:tcW w:w="930" w:type="dxa"/>
            <w:vMerge/>
          </w:tcPr>
          <w:p/>
        </w:tc>
        <w:tc>
          <w:tcPr>
            <w:tcW w:w="7915" w:type="dxa"/>
            <w:gridSpan w:val="2"/>
          </w:tcPr>
          <w:p>
            <w:pPr>
              <w:spacing w:line="290" w:lineRule="exact"/>
              <w:rPr>
                <w:rFonts w:ascii="宋体" w:eastAsia="宋体" w:cs="Arial"/>
                <w:kern w:val="0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主要优点：</w:t>
            </w:r>
            <w:r>
              <w:rPr>
                <w:rFonts w:ascii="宋体" w:eastAsia="宋体" w:cs="Arial"/>
                <w:kern w:val="0"/>
                <w:sz w:val="24"/>
              </w:rPr>
              <w:t>1.教师业务检查规范。</w:t>
            </w: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eastAsia="宋体" w:cs="Arial"/>
                <w:kern w:val="0"/>
                <w:sz w:val="24"/>
              </w:rPr>
              <w:t xml:space="preserve">          </w:t>
            </w: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386"/>
        </w:trPr>
        <w:tc>
          <w:tcPr>
            <w:tcW w:w="930" w:type="dxa"/>
            <w:vMerge/>
          </w:tcPr>
          <w:p/>
        </w:tc>
        <w:tc>
          <w:tcPr>
            <w:tcW w:w="7915" w:type="dxa"/>
            <w:gridSpan w:val="2"/>
          </w:tcPr>
          <w:p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不足之处：</w:t>
            </w:r>
            <w:r>
              <w:rPr>
                <w:rFonts w:ascii="宋体" w:eastAsia="宋体" w:cs="Arial"/>
                <w:kern w:val="0"/>
                <w:sz w:val="24"/>
              </w:rPr>
              <w:t>暂无</w:t>
            </w:r>
          </w:p>
          <w:p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eastAsia="宋体" w:cs="Arial"/>
                <w:kern w:val="0"/>
                <w:sz w:val="24"/>
              </w:rPr>
              <w:t>备注：由于学校正在期中考试，课堂常规未巡视。</w:t>
            </w:r>
          </w:p>
          <w:p>
            <w:pPr>
              <w:spacing w:line="29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责</w:t>
      </w:r>
      <w:r>
        <w:rPr>
          <w:rFonts w:hint="eastAsia"/>
          <w:b/>
          <w:sz w:val="44"/>
          <w:szCs w:val="44"/>
        </w:rPr>
        <w:t>任督学“回头看”检查记录表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jc w:val="left"/>
        <w:tblInd w:w="0" w:type="dxa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977"/>
        <w:gridCol w:w="3088"/>
        <w:gridCol w:w="3088"/>
      </w:tblGrid>
      <w:t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上个月存在问题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本月现状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整改主要措施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  <w:r>
              <w:t>个别区域存在卫生死角。</w:t>
            </w: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校园环境整洁，无卫生死角。</w:t>
            </w: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  <w:r>
              <w:t>加强卫生管理检查评比。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  <w:tc>
          <w:tcPr>
            <w:tcW w:w="3088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ascii="宋体" w:hint="eastAsia"/>
          <w:b/>
          <w:bCs/>
          <w:sz w:val="44"/>
          <w:szCs w:val="44"/>
        </w:rPr>
      </w:pPr>
    </w:p>
    <w:p>
      <w:pPr>
        <w:jc w:val="center"/>
        <w:rPr>
          <w:rFonts w:ascii="宋体" w:hint="eastAsia"/>
          <w:b/>
          <w:bCs/>
          <w:sz w:val="44"/>
          <w:szCs w:val="44"/>
        </w:rPr>
      </w:pPr>
    </w:p>
    <w:p>
      <w:pPr>
        <w:rPr>
          <w:rFonts w:ascii="宋体" w:hint="eastAsia"/>
          <w:b/>
          <w:bCs/>
          <w:sz w:val="44"/>
          <w:szCs w:val="44"/>
        </w:rPr>
      </w:pPr>
    </w:p>
    <w:p>
      <w:pPr>
        <w:ind w:firstLine="3"/>
        <w:jc w:val="center"/>
        <w:rPr>
          <w:rFonts w:ascii="宋体" w:cs="仿宋_GB2312" w:hint="eastAsia"/>
          <w:b/>
          <w:kern w:val="0"/>
          <w:sz w:val="36"/>
          <w:szCs w:val="36"/>
        </w:rPr>
      </w:pPr>
    </w:p>
    <w:p>
      <w:pPr>
        <w:jc w:val="both"/>
        <w:rPr>
          <w:rFonts w:ascii="宋体" w:hint="eastAsia"/>
          <w:b/>
          <w:spacing w:val="20"/>
          <w:sz w:val="44"/>
          <w:szCs w:val="44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t>责任督学督导整改通知书</w:t>
      </w:r>
    </w:p>
    <w:p>
      <w:pPr>
        <w:rPr>
          <w:rFonts w:ascii="宋体" w:hint="eastAsia"/>
          <w:b/>
          <w:szCs w:val="21"/>
        </w:rPr>
      </w:pPr>
    </w:p>
    <w:p>
      <w:pPr>
        <w:rPr>
          <w:rFonts w:ascii="宋体" w:hint="eastAsia"/>
          <w:b/>
          <w:szCs w:val="21"/>
        </w:rPr>
      </w:pP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/>
          <w:sz w:val="32"/>
          <w:szCs w:val="32"/>
          <w:u w:val="single"/>
        </w:rPr>
        <w:t>江苏师范大学附属实验</w:t>
      </w:r>
      <w:r>
        <w:rPr>
          <w:rFonts w:ascii="仿宋" w:eastAsia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int="eastAsia"/>
          <w:sz w:val="32"/>
          <w:szCs w:val="32"/>
        </w:rPr>
        <w:t>学校：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按照责任督学挂牌督导工作要求，责任督学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/>
          <w:sz w:val="32"/>
          <w:szCs w:val="32"/>
          <w:u w:val="single"/>
        </w:rPr>
        <w:t>胡其君</w:t>
      </w:r>
      <w:r>
        <w:rPr>
          <w:rFonts w:ascii="仿宋" w:eastAsia="仿宋" w:hint="eastAsia"/>
          <w:sz w:val="32"/>
          <w:szCs w:val="32"/>
          <w:u w:val="single"/>
        </w:rPr>
        <w:t xml:space="preserve">           </w:t>
      </w: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于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/>
          <w:sz w:val="32"/>
          <w:szCs w:val="32"/>
          <w:u w:val="single"/>
        </w:rPr>
        <w:t>11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14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日对你校进行了督导检查，你校存在的问题如下：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1.体异学生档案资料不详。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2.学生读书笔记读书心得有待加强。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3.低年级学生课间存在追逐打闹现象。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请你校认真制定整改方案，切实加以改进，</w:t>
      </w:r>
      <w:r>
        <w:rPr>
          <w:rFonts w:ascii="仿宋" w:eastAsia="仿宋" w:hint="eastAsia"/>
          <w:sz w:val="32"/>
          <w:szCs w:val="32"/>
          <w:lang w:eastAsia="zh-CN"/>
        </w:rPr>
        <w:t>并于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/>
          <w:sz w:val="32"/>
          <w:szCs w:val="32"/>
          <w:u w:val="single"/>
          <w:lang w:val="en-US" w:eastAsia="zh-CN"/>
        </w:rPr>
        <w:t>11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eastAsia="仿宋" w:hint="eastAsia"/>
          <w:sz w:val="32"/>
          <w:szCs w:val="32"/>
          <w:u w:val="none"/>
          <w:lang w:val="en-US" w:eastAsia="zh-CN"/>
        </w:rPr>
        <w:t>月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eastAsia="仿宋"/>
          <w:sz w:val="32"/>
          <w:szCs w:val="32"/>
          <w:u w:val="single"/>
          <w:lang w:val="en-US" w:eastAsia="zh-CN"/>
        </w:rPr>
        <w:t>30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32"/>
          <w:szCs w:val="32"/>
          <w:u w:val="none"/>
          <w:lang w:val="en-US" w:eastAsia="zh-CN"/>
        </w:rPr>
        <w:t>日前整改完毕，</w:t>
      </w:r>
      <w:r>
        <w:rPr>
          <w:rFonts w:ascii="仿宋" w:eastAsia="仿宋" w:hint="eastAsia"/>
          <w:sz w:val="32"/>
          <w:szCs w:val="32"/>
        </w:rPr>
        <w:t>责任督学将适时对整改情况进行复查。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责任督学（签字）：</w:t>
      </w:r>
      <w:r>
        <w:rPr>
          <w:rFonts w:ascii="仿宋" w:eastAsia="仿宋"/>
          <w:sz w:val="32"/>
          <w:szCs w:val="32"/>
        </w:rPr>
        <w:t xml:space="preserve"> 胡其君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学校负责人（签字）：</w:t>
      </w:r>
      <w:r>
        <w:rPr>
          <w:rFonts w:ascii="仿宋" w:eastAsia="仿宋"/>
          <w:sz w:val="32"/>
          <w:szCs w:val="32"/>
        </w:rPr>
        <w:t>朱景坤</w:t>
      </w:r>
    </w:p>
    <w:p>
      <w:pPr>
        <w:rPr>
          <w:rFonts w:ascii="仿宋" w:eastAsia="仿宋" w:hint="eastAsia"/>
          <w:sz w:val="32"/>
          <w:szCs w:val="32"/>
        </w:rPr>
      </w:pPr>
    </w:p>
    <w:p>
      <w:pPr>
        <w:rPr>
          <w:rFonts w:ascii="宋体" w:hint="eastAsia"/>
          <w:b/>
          <w:sz w:val="44"/>
          <w:szCs w:val="44"/>
        </w:rPr>
      </w:pPr>
      <w:r>
        <w:rPr>
          <w:rFonts w:ascii="仿宋" w:eastAsia="仿宋" w:hint="eastAsia"/>
          <w:sz w:val="32"/>
          <w:szCs w:val="32"/>
        </w:rPr>
        <w:t>（本文书一式两份，一份交被通知学校，一份交教育督导室）</w:t>
      </w:r>
    </w:p>
    <w:p>
      <w:pPr>
        <w:jc w:val="center"/>
        <w:rPr>
          <w:rFonts w:ascii="宋体" w:hint="eastAsia"/>
          <w:b/>
          <w:sz w:val="44"/>
          <w:szCs w:val="44"/>
        </w:rPr>
      </w:pPr>
    </w:p>
    <w:p>
      <w:pPr>
        <w:jc w:val="center"/>
        <w:rPr>
          <w:rFonts w:ascii="宋体" w:hint="eastAsia"/>
          <w:b/>
          <w:sz w:val="44"/>
          <w:szCs w:val="44"/>
        </w:rPr>
      </w:pPr>
    </w:p>
    <w:p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责任督学十</w:t>
      </w:r>
      <w:r>
        <w:rPr>
          <w:rFonts w:ascii="宋体" w:hint="eastAsia"/>
          <w:b/>
          <w:sz w:val="44"/>
          <w:szCs w:val="44"/>
          <w:lang w:eastAsia="zh-CN"/>
        </w:rPr>
        <w:t>一</w:t>
      </w:r>
      <w:r>
        <w:rPr>
          <w:rFonts w:ascii="宋体" w:hint="eastAsia"/>
          <w:b/>
          <w:sz w:val="44"/>
          <w:szCs w:val="44"/>
        </w:rPr>
        <w:t>月</w:t>
      </w:r>
      <w:r>
        <w:rPr>
          <w:rFonts w:ascii="宋体" w:hint="eastAsia"/>
          <w:b/>
          <w:sz w:val="44"/>
          <w:szCs w:val="44"/>
          <w:lang w:eastAsia="zh-CN"/>
        </w:rPr>
        <w:t>份</w:t>
      </w:r>
      <w:r>
        <w:rPr>
          <w:rFonts w:ascii="宋体" w:hint="eastAsia"/>
          <w:b/>
          <w:sz w:val="44"/>
          <w:szCs w:val="44"/>
        </w:rPr>
        <w:t>督导报告</w:t>
      </w:r>
    </w:p>
    <w:tbl>
      <w:tblPr>
        <w:jc w:val="left"/>
        <w:tblInd w:w="-252" w:type="dx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rPr>
          <w:trHeight w:val="12763"/>
        </w:trPr>
        <w:tc>
          <w:tcPr>
            <w:tcW w:w="10080" w:type="dxa"/>
          </w:tcPr>
          <w:p>
            <w:pPr>
              <w:ind w:firstLineChars="200" w:firstLine="640"/>
              <w:jc w:val="left"/>
              <w:rPr>
                <w:rFonts w:ascii="仿宋" w:eastAsia="仿宋"/>
                <w:sz w:val="32"/>
                <w:szCs w:val="32"/>
              </w:rPr>
            </w:pPr>
          </w:p>
          <w:p>
            <w:pPr>
              <w:ind w:firstLineChars="200" w:firstLine="64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我于11月14日到师大附校进行常规督导，通过校园巡视和查看资料，完成了安全管理、教学业务管理等内容的督导检查。</w:t>
            </w:r>
          </w:p>
          <w:p>
            <w:pPr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具体情况如下：</w:t>
            </w:r>
          </w:p>
          <w:p>
            <w:pPr>
              <w:ind w:left="0" w:firstLineChars="400" w:firstLine="128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优点：</w:t>
            </w:r>
            <w:r>
              <w:rPr>
                <w:rFonts w:ascii="仿宋" w:eastAsia="仿宋" w:hint="eastAsia"/>
                <w:sz w:val="32"/>
                <w:szCs w:val="32"/>
              </w:rPr>
              <w:t>1.校园安全设施齐全，使用规范。</w:t>
            </w:r>
          </w:p>
          <w:p>
            <w:pPr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 xml:space="preserve">              2.安全教育课程正常开设，学生安全意识较强。</w:t>
            </w:r>
          </w:p>
          <w:p>
            <w:pPr>
              <w:ind w:firstLineChars="200" w:firstLine="640"/>
              <w:jc w:val="left"/>
              <w:rPr>
                <w:rFonts w:ascii="仿宋" w:eastAsia="仿宋" w:hint="eastAsia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  <w:lang w:val="en-US" w:eastAsia="zh-CN"/>
              </w:rPr>
              <w:t>3.读书月活动开展较好。</w:t>
            </w:r>
          </w:p>
          <w:p>
            <w:pPr>
              <w:ind w:firstLineChars="200" w:firstLine="64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asci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  <w:lang w:val="en-US" w:eastAsia="zh-CN"/>
              </w:rPr>
              <w:t>4.“每月一事”工作开展正常。</w:t>
            </w:r>
          </w:p>
          <w:p>
            <w:pPr>
              <w:ind w:firstLineChars="700" w:firstLine="224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5</w:t>
            </w:r>
            <w:r>
              <w:rPr>
                <w:rFonts w:ascii="仿宋" w:eastAsia="仿宋" w:hint="eastAsia"/>
                <w:sz w:val="32"/>
                <w:szCs w:val="32"/>
              </w:rPr>
              <w:t>.学生行为习惯较好，遇到老师主动问好。</w:t>
            </w:r>
          </w:p>
          <w:p>
            <w:pPr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 xml:space="preserve">          </w:t>
            </w:r>
            <w:r>
              <w:rPr>
                <w:rFonts w:ascii="仿宋" w:eastAsia="仿宋"/>
                <w:sz w:val="32"/>
                <w:szCs w:val="32"/>
              </w:rPr>
              <w:t xml:space="preserve">    </w:t>
            </w:r>
            <w:r>
              <w:rPr>
                <w:rFonts w:ascii="仿宋" w:eastAsia="仿宋"/>
                <w:sz w:val="32"/>
                <w:szCs w:val="32"/>
              </w:rPr>
              <w:t>6</w:t>
            </w:r>
            <w:r>
              <w:rPr>
                <w:rFonts w:ascii="仿宋" w:eastAsia="仿宋" w:hint="eastAsia"/>
                <w:sz w:val="32"/>
                <w:szCs w:val="32"/>
              </w:rPr>
              <w:t>.大部分学生上课认真听讲、坐姿端正。</w:t>
            </w:r>
          </w:p>
          <w:p>
            <w:pPr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 xml:space="preserve">          </w:t>
            </w:r>
            <w:r>
              <w:rPr>
                <w:rFonts w:ascii="仿宋" w:eastAsia="仿宋"/>
                <w:sz w:val="32"/>
                <w:szCs w:val="32"/>
              </w:rPr>
              <w:t xml:space="preserve">    </w:t>
            </w:r>
            <w:r>
              <w:rPr>
                <w:rFonts w:ascii="仿宋" w:eastAsia="仿宋"/>
                <w:sz w:val="32"/>
                <w:szCs w:val="32"/>
              </w:rPr>
              <w:t>7</w:t>
            </w:r>
            <w:r>
              <w:rPr>
                <w:rFonts w:ascii="仿宋" w:eastAsia="仿宋" w:hint="eastAsia"/>
                <w:sz w:val="32"/>
                <w:szCs w:val="32"/>
              </w:rPr>
              <w:t>.体育活动充足有效。</w:t>
            </w:r>
          </w:p>
          <w:p>
            <w:pPr>
              <w:ind w:firstLineChars="700" w:firstLine="224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8</w:t>
            </w:r>
            <w:r>
              <w:rPr>
                <w:rFonts w:ascii="仿宋" w:eastAsia="仿宋"/>
                <w:sz w:val="32"/>
                <w:szCs w:val="32"/>
              </w:rPr>
              <w:t>.教师业务检查规范。</w:t>
            </w:r>
          </w:p>
          <w:p>
            <w:pPr>
              <w:ind w:firstLineChars="200" w:firstLine="640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/>
                <w:sz w:val="32"/>
                <w:szCs w:val="32"/>
              </w:rPr>
              <w:t xml:space="preserve"> 不足:</w:t>
            </w:r>
            <w:r>
              <w:rPr>
                <w:rFonts w:ascii="仿宋" w:eastAsia="仿宋" w:hint="eastAsia"/>
                <w:sz w:val="32"/>
                <w:szCs w:val="32"/>
              </w:rPr>
              <w:t>1.体异学生档案资料不详。</w:t>
            </w:r>
          </w:p>
          <w:p>
            <w:pPr>
              <w:ind w:firstLineChars="650" w:firstLine="2080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2.学生读书笔记读书心得有待加强。</w:t>
            </w:r>
          </w:p>
          <w:p>
            <w:pPr>
              <w:ind w:firstLineChars="650" w:firstLine="2080"/>
              <w:jc w:val="left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3.低年级学生课间存在追逐打闹现象。</w:t>
            </w:r>
          </w:p>
          <w:p>
            <w:pPr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</w:tbl>
    <w:p>
      <w:r>
        <w:t xml:space="preserve">           </w:t>
      </w:r>
    </w:p>
    <w:sectPr>
      <w:headerReference w:type="default" r:id="rId2"/>
      <w:footerReference w:type="default" r:id="rId3"/>
      <w:footerReference w:type="even" r:id="rId4"/>
      <w:pgSz w:w="11906" w:h="16838"/>
      <w:pgMar w:top="1134" w:right="1134" w:bottom="1134" w:left="1134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- 7 -</w:t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96</TotalTime>
  <Application>Yozo_Office</Application>
  <Pages>8</Pages>
  <Words>1500</Words>
  <Characters>1569</Characters>
  <Lines>266</Lines>
  <Paragraphs>104</Paragraphs>
  <CharactersWithSpaces>1797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revision>2</cp:revision>
  <dcterms:created xsi:type="dcterms:W3CDTF">2016-10-31T09:07:00Z</dcterms:created>
  <dcterms:modified xsi:type="dcterms:W3CDTF">2016-11-16T09:35:30Z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2052-10.1.0.6029</vt:lpwstr>
  </property>
</Properties>
</file>