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6D" w:rsidRDefault="00963E6D" w:rsidP="002343BC">
      <w:pPr>
        <w:spacing w:line="220" w:lineRule="atLeast"/>
        <w:rPr>
          <w:rFonts w:asciiTheme="minorEastAsia" w:eastAsiaTheme="minorEastAsia" w:hAnsiTheme="minorEastAsia"/>
          <w:sz w:val="44"/>
          <w:szCs w:val="44"/>
        </w:rPr>
      </w:pPr>
    </w:p>
    <w:p w:rsidR="003B691C" w:rsidRDefault="003B691C" w:rsidP="003B691C">
      <w:pPr>
        <w:ind w:firstLineChars="200" w:firstLine="560"/>
        <w:rPr>
          <w:rFonts w:asciiTheme="minorEastAsia" w:eastAsiaTheme="minorEastAsia" w:hAnsiTheme="minorEastAsia"/>
          <w:sz w:val="24"/>
          <w:szCs w:val="24"/>
        </w:rPr>
      </w:pPr>
      <w:r w:rsidRPr="00963E6D">
        <w:rPr>
          <w:rFonts w:asciiTheme="minorEastAsia" w:eastAsiaTheme="minorEastAsia" w:hAnsiTheme="minorEastAsia" w:hint="eastAsia"/>
          <w:sz w:val="28"/>
          <w:szCs w:val="28"/>
        </w:rPr>
        <w:t>江苏师范大学附属实验学校文印室社会化服务</w:t>
      </w:r>
      <w:r>
        <w:rPr>
          <w:rFonts w:asciiTheme="minorEastAsia" w:eastAsiaTheme="minorEastAsia" w:hAnsiTheme="minorEastAsia" w:hint="eastAsia"/>
          <w:sz w:val="28"/>
          <w:szCs w:val="28"/>
        </w:rPr>
        <w:t>实施细则</w:t>
      </w:r>
    </w:p>
    <w:p w:rsidR="005A65FE" w:rsidRDefault="003B691C" w:rsidP="005A65FE">
      <w:pPr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投标方：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br/>
        <w:t>1、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设备自备自负盈亏。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只限经营复印、油印、打印业务，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不得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 xml:space="preserve">经营其它业务。 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br/>
        <w:t>2、要向师生提供优质服务</w:t>
      </w:r>
      <w:r w:rsidR="00814BD9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.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br/>
        <w:t>3、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保证印件清晰美观，数量充足</w:t>
      </w:r>
      <w:r w:rsidR="00814BD9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,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严格保守机密，防止信息外漏。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br/>
        <w:t>4、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保证试卷印刷用纸为60克以上优质白纸。试卷必须反正面印刷（两面为一张试卷，三面为两张试卷，以此类推）。</w:t>
      </w:r>
    </w:p>
    <w:p w:rsidR="003B691C" w:rsidRPr="005A65FE" w:rsidRDefault="003B691C" w:rsidP="005A65FE">
      <w:pPr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5、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要自觉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服从校方管理，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努力做好安全保卫、消防、卫生等工作。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工作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时间原则上与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校方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人员同步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，节假日须服从学校中心工作，做到随叫随到。</w:t>
      </w:r>
    </w:p>
    <w:p w:rsidR="003B691C" w:rsidRPr="005A65FE" w:rsidRDefault="003B691C" w:rsidP="005A65FE">
      <w:pPr>
        <w:numPr>
          <w:ilvl w:val="0"/>
          <w:numId w:val="2"/>
        </w:numPr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对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学校相关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设施及办公设备要保证完好，如有损坏，由乙方负责修理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或赔偿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 xml:space="preserve">。 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br/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7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、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必须遵守国家法律法规，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严禁印刷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违规</w:t>
      </w:r>
      <w:hyperlink r:id="rId8" w:tgtFrame="_blank" w:history="1">
        <w:r w:rsidRPr="005A65FE">
          <w:rPr>
            <w:rStyle w:val="a4"/>
            <w:rFonts w:asciiTheme="minorEastAsia" w:eastAsiaTheme="minorEastAsia" w:hAnsiTheme="minorEastAsia" w:cs="Arial" w:hint="eastAsia"/>
            <w:color w:val="auto"/>
            <w:sz w:val="24"/>
            <w:szCs w:val="24"/>
          </w:rPr>
          <w:t>材</w:t>
        </w:r>
        <w:r w:rsidRPr="005A65FE">
          <w:rPr>
            <w:rStyle w:val="a4"/>
            <w:rFonts w:asciiTheme="minorEastAsia" w:eastAsiaTheme="minorEastAsia" w:hAnsiTheme="minorEastAsia" w:cs="Arial"/>
            <w:color w:val="auto"/>
            <w:sz w:val="24"/>
            <w:szCs w:val="24"/>
          </w:rPr>
          <w:t>料</w:t>
        </w:r>
      </w:hyperlink>
      <w:r w:rsidRPr="005A65FE">
        <w:rPr>
          <w:rFonts w:asciiTheme="minorEastAsia" w:eastAsiaTheme="minorEastAsia" w:hAnsiTheme="minorEastAsia" w:cs="Arial"/>
          <w:sz w:val="24"/>
          <w:szCs w:val="24"/>
        </w:rPr>
        <w:t>，违者</w:t>
      </w:r>
      <w:hyperlink r:id="rId9" w:tgtFrame="_blank" w:history="1">
        <w:r w:rsidRPr="005A65FE">
          <w:rPr>
            <w:rStyle w:val="a4"/>
            <w:rFonts w:asciiTheme="minorEastAsia" w:eastAsiaTheme="minorEastAsia" w:hAnsiTheme="minorEastAsia" w:cs="Arial"/>
            <w:color w:val="auto"/>
            <w:sz w:val="24"/>
            <w:szCs w:val="24"/>
          </w:rPr>
          <w:t>责任</w:t>
        </w:r>
      </w:hyperlink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 xml:space="preserve">自负。 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br/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8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、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如果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中途终止协议，必须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提前一个月告知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甲方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，经甲方同意归还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各种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物品</w:t>
      </w: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，并保证完好。</w:t>
      </w:r>
    </w:p>
    <w:p w:rsidR="003B691C" w:rsidRPr="005A65FE" w:rsidRDefault="003B691C" w:rsidP="005A65FE">
      <w:pPr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9、根据实际用电量按学期与学校结算。</w:t>
      </w:r>
    </w:p>
    <w:p w:rsidR="007C60C8" w:rsidRPr="005A65FE" w:rsidRDefault="007C60C8" w:rsidP="005A65FE">
      <w:pPr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5A65FE">
        <w:rPr>
          <w:rFonts w:asciiTheme="minorEastAsia" w:eastAsiaTheme="minorEastAsia" w:hAnsiTheme="minorEastAsia" w:hint="eastAsia"/>
          <w:sz w:val="24"/>
          <w:szCs w:val="24"/>
        </w:rPr>
        <w:t>10、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纸张规格与价格：</w:t>
      </w:r>
    </w:p>
    <w:p w:rsidR="007C60C8" w:rsidRPr="005A65FE" w:rsidRDefault="007C60C8" w:rsidP="005A65FE">
      <w:pPr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 xml:space="preserve">印刷：8k  双面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  <w:u w:val="single"/>
        </w:rPr>
        <w:t xml:space="preserve">   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 xml:space="preserve">元/张    单面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  <w:u w:val="single"/>
        </w:rPr>
        <w:t xml:space="preserve">  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元/张</w:t>
      </w:r>
    </w:p>
    <w:p w:rsidR="007C60C8" w:rsidRPr="005A65FE" w:rsidRDefault="007C60C8" w:rsidP="005A65FE">
      <w:pPr>
        <w:ind w:firstLineChars="300" w:firstLine="72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 xml:space="preserve">A4  双面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  <w:u w:val="single"/>
        </w:rPr>
        <w:t xml:space="preserve">   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 xml:space="preserve">元/张    单面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  <w:u w:val="single"/>
        </w:rPr>
        <w:t xml:space="preserve">  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元/张</w:t>
      </w:r>
    </w:p>
    <w:p w:rsidR="007C60C8" w:rsidRPr="005A65FE" w:rsidRDefault="007C60C8" w:rsidP="005A65FE">
      <w:pPr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 xml:space="preserve">复印：8k  双面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  <w:u w:val="single"/>
        </w:rPr>
        <w:t xml:space="preserve">   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元/张    单面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  <w:u w:val="single"/>
        </w:rPr>
        <w:t xml:space="preserve">   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元/张</w:t>
      </w:r>
    </w:p>
    <w:p w:rsidR="007C60C8" w:rsidRPr="005A65FE" w:rsidRDefault="007C60C8" w:rsidP="005A65FE">
      <w:pPr>
        <w:ind w:firstLineChars="300" w:firstLine="72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 xml:space="preserve">A4  双面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  <w:u w:val="single"/>
        </w:rPr>
        <w:t xml:space="preserve">   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元/张    单面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  <w:u w:val="single"/>
        </w:rPr>
        <w:t xml:space="preserve">   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元/张</w:t>
      </w:r>
    </w:p>
    <w:p w:rsidR="007C60C8" w:rsidRPr="005A65FE" w:rsidRDefault="007C60C8" w:rsidP="005A65FE">
      <w:pPr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 xml:space="preserve">打印  8k  双面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  <w:u w:val="single"/>
        </w:rPr>
        <w:t xml:space="preserve">   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 xml:space="preserve">元/张   A4 双面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  <w:u w:val="single"/>
        </w:rPr>
        <w:t xml:space="preserve">    </w:t>
      </w:r>
      <w:r w:rsidRPr="005A65F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 xml:space="preserve">元/张  </w:t>
      </w:r>
    </w:p>
    <w:p w:rsidR="007C60C8" w:rsidRPr="005A65FE" w:rsidRDefault="007C60C8" w:rsidP="005A65FE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5A65FE">
        <w:rPr>
          <w:rFonts w:asciiTheme="minorEastAsia" w:eastAsiaTheme="minorEastAsia" w:hAnsiTheme="minorEastAsia" w:hint="eastAsia"/>
          <w:sz w:val="24"/>
          <w:szCs w:val="24"/>
        </w:rPr>
        <w:t xml:space="preserve">11、设备： </w:t>
      </w:r>
      <w:r w:rsidRPr="005A65F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Pr="005A65FE">
        <w:rPr>
          <w:rFonts w:asciiTheme="minorEastAsia" w:eastAsiaTheme="minorEastAsia" w:hAnsiTheme="minorEastAsia" w:hint="eastAsia"/>
          <w:sz w:val="24"/>
          <w:szCs w:val="24"/>
        </w:rPr>
        <w:t>品牌，单价</w:t>
      </w:r>
      <w:r w:rsidRPr="005A65F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Pr="005A65FE">
        <w:rPr>
          <w:rFonts w:asciiTheme="minorEastAsia" w:eastAsiaTheme="minorEastAsia" w:hAnsiTheme="minorEastAsia" w:hint="eastAsia"/>
          <w:sz w:val="24"/>
          <w:szCs w:val="24"/>
        </w:rPr>
        <w:t>元，</w:t>
      </w:r>
      <w:r w:rsidRPr="005A65F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</w:t>
      </w:r>
      <w:r w:rsidRPr="005A65FE">
        <w:rPr>
          <w:rFonts w:asciiTheme="minorEastAsia" w:eastAsiaTheme="minorEastAsia" w:hAnsiTheme="minorEastAsia" w:hint="eastAsia"/>
          <w:sz w:val="24"/>
          <w:szCs w:val="24"/>
        </w:rPr>
        <w:t>台。</w:t>
      </w:r>
    </w:p>
    <w:p w:rsidR="007C60C8" w:rsidRPr="005A65FE" w:rsidRDefault="007C60C8" w:rsidP="005A65F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A65FE">
        <w:rPr>
          <w:rFonts w:asciiTheme="minorEastAsia" w:eastAsiaTheme="minorEastAsia" w:hAnsiTheme="minorEastAsia" w:hint="eastAsia"/>
          <w:sz w:val="24"/>
          <w:szCs w:val="24"/>
        </w:rPr>
        <w:t>服务人员</w:t>
      </w:r>
      <w:r w:rsidRPr="005A65F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</w:t>
      </w:r>
      <w:r w:rsidRPr="005A65FE">
        <w:rPr>
          <w:rFonts w:asciiTheme="minorEastAsia" w:eastAsiaTheme="minorEastAsia" w:hAnsiTheme="minorEastAsia" w:hint="eastAsia"/>
          <w:sz w:val="24"/>
          <w:szCs w:val="24"/>
        </w:rPr>
        <w:t>人。</w:t>
      </w:r>
    </w:p>
    <w:p w:rsidR="005A65FE" w:rsidRPr="005A65FE" w:rsidRDefault="007C60C8" w:rsidP="005A65FE">
      <w:pPr>
        <w:rPr>
          <w:rFonts w:asciiTheme="minorEastAsia" w:eastAsiaTheme="minorEastAsia" w:hAnsiTheme="minorEastAsia"/>
          <w:sz w:val="24"/>
          <w:szCs w:val="24"/>
        </w:rPr>
      </w:pPr>
      <w:r w:rsidRPr="005A65FE">
        <w:rPr>
          <w:rFonts w:asciiTheme="minorEastAsia" w:eastAsiaTheme="minorEastAsia" w:hAnsiTheme="minorEastAsia" w:hint="eastAsia"/>
          <w:sz w:val="24"/>
          <w:szCs w:val="24"/>
        </w:rPr>
        <w:t>校方将根据</w:t>
      </w:r>
      <w:r w:rsidR="00C42097">
        <w:rPr>
          <w:rFonts w:asciiTheme="minorEastAsia" w:eastAsiaTheme="minorEastAsia" w:hAnsiTheme="minorEastAsia" w:hint="eastAsia"/>
          <w:sz w:val="24"/>
          <w:szCs w:val="24"/>
        </w:rPr>
        <w:t>文印完成时间、服务承诺、纸张规格及价格、服从管理等</w:t>
      </w:r>
      <w:r w:rsidR="005A65FE" w:rsidRPr="005A65FE">
        <w:rPr>
          <w:rFonts w:asciiTheme="minorEastAsia" w:eastAsiaTheme="minorEastAsia" w:hAnsiTheme="minorEastAsia" w:hint="eastAsia"/>
          <w:sz w:val="24"/>
          <w:szCs w:val="24"/>
        </w:rPr>
        <w:t>综合评分确定中标方。</w:t>
      </w:r>
    </w:p>
    <w:p w:rsidR="003B691C" w:rsidRPr="005A65FE" w:rsidRDefault="005A65FE" w:rsidP="005A65FE">
      <w:pPr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5A65FE">
        <w:rPr>
          <w:rFonts w:asciiTheme="minorEastAsia" w:eastAsiaTheme="minorEastAsia" w:hAnsiTheme="minorEastAsia" w:cs="Arial"/>
          <w:color w:val="333333"/>
          <w:sz w:val="24"/>
          <w:szCs w:val="24"/>
        </w:rPr>
        <w:t>未尽事宜，另行商定。</w:t>
      </w:r>
    </w:p>
    <w:p w:rsidR="005A65FE" w:rsidRDefault="005A65FE" w:rsidP="005A65FE">
      <w:pPr>
        <w:ind w:firstLineChars="1850" w:firstLine="4440"/>
        <w:rPr>
          <w:rFonts w:asciiTheme="minorEastAsia" w:eastAsiaTheme="minorEastAsia" w:hAnsiTheme="minorEastAsia" w:cs="Arial"/>
          <w:color w:val="333333"/>
          <w:sz w:val="24"/>
          <w:szCs w:val="24"/>
        </w:rPr>
      </w:pPr>
    </w:p>
    <w:p w:rsidR="005A65FE" w:rsidRDefault="005A65FE" w:rsidP="005A65FE">
      <w:pPr>
        <w:ind w:firstLineChars="1850" w:firstLine="444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江苏师范大学附属实验学校</w:t>
      </w:r>
    </w:p>
    <w:p w:rsidR="005A65FE" w:rsidRPr="005A65FE" w:rsidRDefault="005A65FE" w:rsidP="005A65FE">
      <w:pPr>
        <w:ind w:firstLineChars="1850" w:firstLine="44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2018年1月27日</w:t>
      </w:r>
    </w:p>
    <w:sectPr w:rsidR="005A65FE" w:rsidRPr="005A65F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5A" w:rsidRDefault="00EC065A" w:rsidP="002343BC">
      <w:pPr>
        <w:spacing w:after="0"/>
      </w:pPr>
      <w:r>
        <w:separator/>
      </w:r>
    </w:p>
  </w:endnote>
  <w:endnote w:type="continuationSeparator" w:id="1">
    <w:p w:rsidR="00EC065A" w:rsidRDefault="00EC065A" w:rsidP="002343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5A" w:rsidRDefault="00EC065A" w:rsidP="002343BC">
      <w:pPr>
        <w:spacing w:after="0"/>
      </w:pPr>
      <w:r>
        <w:separator/>
      </w:r>
    </w:p>
  </w:footnote>
  <w:footnote w:type="continuationSeparator" w:id="1">
    <w:p w:rsidR="00EC065A" w:rsidRDefault="00EC065A" w:rsidP="002343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8072"/>
    <w:multiLevelType w:val="singleLevel"/>
    <w:tmpl w:val="5A338072"/>
    <w:lvl w:ilvl="0">
      <w:start w:val="1"/>
      <w:numFmt w:val="decimal"/>
      <w:suff w:val="nothing"/>
      <w:lvlText w:val="%1、"/>
      <w:lvlJc w:val="left"/>
    </w:lvl>
  </w:abstractNum>
  <w:abstractNum w:abstractNumId="1">
    <w:nsid w:val="5A338972"/>
    <w:multiLevelType w:val="singleLevel"/>
    <w:tmpl w:val="5A338972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343BC"/>
    <w:rsid w:val="00323B43"/>
    <w:rsid w:val="003B691C"/>
    <w:rsid w:val="003D37D8"/>
    <w:rsid w:val="00426133"/>
    <w:rsid w:val="004358AB"/>
    <w:rsid w:val="004769B2"/>
    <w:rsid w:val="005A65FE"/>
    <w:rsid w:val="006770F3"/>
    <w:rsid w:val="007C60C8"/>
    <w:rsid w:val="00814BD9"/>
    <w:rsid w:val="008B7726"/>
    <w:rsid w:val="00963E6D"/>
    <w:rsid w:val="00A31317"/>
    <w:rsid w:val="00AB28CD"/>
    <w:rsid w:val="00BD3F47"/>
    <w:rsid w:val="00C42097"/>
    <w:rsid w:val="00D31D50"/>
    <w:rsid w:val="00EC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91C"/>
    <w:pPr>
      <w:spacing w:beforeAutospacing="1" w:after="0" w:afterAutospacing="1"/>
    </w:pPr>
    <w:rPr>
      <w:rFonts w:cs="Times New Roman"/>
      <w:sz w:val="24"/>
    </w:rPr>
  </w:style>
  <w:style w:type="character" w:styleId="a4">
    <w:name w:val="Hyperlink"/>
    <w:basedOn w:val="a0"/>
    <w:uiPriority w:val="99"/>
    <w:unhideWhenUsed/>
    <w:rsid w:val="003B691C"/>
    <w:rPr>
      <w:color w:val="0063C8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2343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343BC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343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343B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8%B5%84%E6%96%99&amp;ie=utf-8&amp;src=internal_wenda_recommend_tex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.com/s?q=%E8%B4%A3%E4%BB%BB&amp;ie=utf-8&amp;src=internal_wenda_recommend_text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F3C66D-348E-4409-93A9-C86B7B29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sdfx</cp:lastModifiedBy>
  <cp:revision>6</cp:revision>
  <cp:lastPrinted>2018-01-27T01:52:00Z</cp:lastPrinted>
  <dcterms:created xsi:type="dcterms:W3CDTF">2008-09-11T17:20:00Z</dcterms:created>
  <dcterms:modified xsi:type="dcterms:W3CDTF">2018-01-27T06:11:00Z</dcterms:modified>
</cp:coreProperties>
</file>