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1EE8" w:rsidRDefault="00EB1EE8">
      <w:pPr>
        <w:jc w:val="center"/>
        <w:rPr>
          <w:rFonts w:ascii="楷体_GB2312" w:eastAsia="楷体_GB2312"/>
          <w:b/>
          <w:bCs/>
          <w:sz w:val="58"/>
          <w:szCs w:val="58"/>
        </w:rPr>
      </w:pPr>
      <w:r>
        <w:rPr>
          <w:rFonts w:ascii="楷体_GB2312" w:hAnsi="楷体_GB2312" w:hint="eastAsia"/>
          <w:b/>
          <w:bCs/>
          <w:sz w:val="58"/>
          <w:szCs w:val="58"/>
        </w:rPr>
        <w:t>贾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汪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区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任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督</w:t>
      </w:r>
      <w:r>
        <w:rPr>
          <w:rFonts w:ascii="楷体_GB2312" w:hAnsi="楷体_GB2312"/>
          <w:b/>
          <w:bCs/>
          <w:sz w:val="58"/>
          <w:szCs w:val="58"/>
        </w:rPr>
        <w:t xml:space="preserve"> </w:t>
      </w:r>
      <w:r>
        <w:rPr>
          <w:rFonts w:ascii="楷体_GB2312" w:hAnsi="楷体_GB2312" w:hint="eastAsia"/>
          <w:b/>
          <w:bCs/>
          <w:sz w:val="58"/>
          <w:szCs w:val="58"/>
        </w:rPr>
        <w:t>学</w:t>
      </w:r>
    </w:p>
    <w:p w:rsidR="00EB1EE8" w:rsidRDefault="00EB1EE8">
      <w:pPr>
        <w:spacing w:line="2000" w:lineRule="exact"/>
        <w:jc w:val="center"/>
        <w:rPr>
          <w:rFonts w:ascii="楷体_GB2312" w:eastAsia="楷体_GB2312"/>
          <w:b/>
          <w:bCs/>
          <w:sz w:val="72"/>
          <w:szCs w:val="72"/>
        </w:rPr>
      </w:pPr>
      <w:r>
        <w:rPr>
          <w:rFonts w:ascii="楷体_GB2312" w:hAnsi="楷体_GB2312"/>
          <w:b/>
          <w:bCs/>
          <w:sz w:val="72"/>
          <w:szCs w:val="72"/>
        </w:rPr>
        <w:t xml:space="preserve"> </w:t>
      </w:r>
    </w:p>
    <w:p w:rsidR="00EB1EE8" w:rsidRDefault="00EB1EE8">
      <w:pPr>
        <w:spacing w:line="2000" w:lineRule="exact"/>
        <w:jc w:val="center"/>
        <w:rPr>
          <w:rFonts w:ascii="方正小标宋简体" w:eastAsia="方正小标宋简体"/>
          <w:b/>
          <w:bCs/>
          <w:sz w:val="72"/>
          <w:szCs w:val="72"/>
        </w:rPr>
      </w:pPr>
      <w:r>
        <w:rPr>
          <w:rFonts w:ascii="宋体"/>
          <w:b/>
          <w:bCs/>
          <w:sz w:val="72"/>
          <w:szCs w:val="72"/>
        </w:rPr>
        <w:t>2017</w:t>
      </w:r>
      <w:r>
        <w:rPr>
          <w:rFonts w:ascii="宋体" w:hint="eastAsia"/>
          <w:b/>
          <w:bCs/>
          <w:sz w:val="72"/>
          <w:szCs w:val="72"/>
        </w:rPr>
        <w:t>年</w:t>
      </w:r>
      <w:r>
        <w:rPr>
          <w:rFonts w:ascii="宋体"/>
          <w:b/>
          <w:bCs/>
          <w:sz w:val="72"/>
          <w:szCs w:val="72"/>
        </w:rPr>
        <w:t>11</w:t>
      </w:r>
      <w:r>
        <w:rPr>
          <w:rFonts w:ascii="宋体" w:hint="eastAsia"/>
          <w:b/>
          <w:bCs/>
          <w:sz w:val="72"/>
          <w:szCs w:val="72"/>
        </w:rPr>
        <w:t>月</w:t>
      </w:r>
      <w:r>
        <w:rPr>
          <w:rFonts w:ascii="方正小标宋简体" w:eastAsia="方正小标宋简体" w:hint="eastAsia"/>
          <w:b/>
          <w:bCs/>
          <w:sz w:val="72"/>
          <w:szCs w:val="72"/>
        </w:rPr>
        <w:t>督导工作手册</w:t>
      </w:r>
    </w:p>
    <w:p w:rsidR="00EB1EE8" w:rsidRDefault="00EB1EE8">
      <w:pPr>
        <w:spacing w:line="800" w:lineRule="exact"/>
        <w:rPr>
          <w:rFonts w:ascii="仿宋_GB2312" w:eastAsia="仿宋_GB2312"/>
          <w:b/>
          <w:bCs/>
          <w:sz w:val="36"/>
          <w:szCs w:val="36"/>
          <w:u w:val="single"/>
        </w:rPr>
      </w:pPr>
    </w:p>
    <w:p w:rsidR="00EB1EE8" w:rsidRDefault="00EB1EE8">
      <w:pPr>
        <w:spacing w:line="800" w:lineRule="exact"/>
        <w:rPr>
          <w:rFonts w:ascii="仿宋_GB2312" w:eastAsia="仿宋_GB2312"/>
          <w:b/>
          <w:bCs/>
          <w:sz w:val="36"/>
          <w:szCs w:val="36"/>
          <w:u w:val="single"/>
        </w:rPr>
      </w:pPr>
    </w:p>
    <w:p w:rsidR="00EB1EE8" w:rsidRDefault="00EB1EE8">
      <w:pPr>
        <w:spacing w:line="800" w:lineRule="exact"/>
        <w:rPr>
          <w:rFonts w:ascii="仿宋_GB2312" w:eastAsia="仿宋_GB2312"/>
          <w:b/>
          <w:bCs/>
          <w:sz w:val="36"/>
          <w:szCs w:val="36"/>
          <w:u w:val="single"/>
        </w:rPr>
      </w:pPr>
    </w:p>
    <w:p w:rsidR="00EB1EE8" w:rsidRDefault="00EB1EE8" w:rsidP="00A86DBE">
      <w:pPr>
        <w:spacing w:line="800" w:lineRule="exact"/>
        <w:ind w:firstLineChars="494" w:firstLine="2182"/>
        <w:rPr>
          <w:rFonts w:ascii="仿宋_GB2312" w:eastAsia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责任督学</w:t>
      </w:r>
      <w:r w:rsidR="009D13D2">
        <w:rPr>
          <w:rFonts w:ascii="仿宋_GB2312" w:hAnsi="仿宋_GB2312"/>
          <w:b/>
          <w:bCs/>
          <w:sz w:val="44"/>
          <w:szCs w:val="44"/>
          <w:u w:val="single"/>
        </w:rPr>
        <w:t xml:space="preserve"> </w:t>
      </w:r>
      <w:r w:rsidR="009D13D2">
        <w:rPr>
          <w:rFonts w:ascii="仿宋_GB2312" w:hAnsi="仿宋_GB2312" w:hint="eastAsia"/>
          <w:b/>
          <w:bCs/>
          <w:sz w:val="44"/>
          <w:szCs w:val="44"/>
          <w:u w:val="single"/>
        </w:rPr>
        <w:t>王培信</w:t>
      </w:r>
      <w:r w:rsidR="009D13D2">
        <w:rPr>
          <w:rFonts w:ascii="仿宋_GB2312" w:hAnsi="仿宋_GB2312" w:hint="eastAsia"/>
          <w:b/>
          <w:bCs/>
          <w:sz w:val="44"/>
          <w:szCs w:val="44"/>
          <w:u w:val="single"/>
        </w:rPr>
        <w:t xml:space="preserve">  </w:t>
      </w:r>
      <w:r w:rsidR="009D13D2">
        <w:rPr>
          <w:rFonts w:ascii="仿宋_GB2312" w:hAnsi="仿宋_GB2312" w:hint="eastAsia"/>
          <w:b/>
          <w:bCs/>
          <w:sz w:val="44"/>
          <w:szCs w:val="44"/>
          <w:u w:val="single"/>
        </w:rPr>
        <w:t>孙福君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</w:t>
      </w:r>
    </w:p>
    <w:p w:rsidR="00EB1EE8" w:rsidRDefault="00EB1EE8">
      <w:pPr>
        <w:spacing w:line="80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EB1EE8" w:rsidRDefault="00EB1EE8" w:rsidP="00A86DBE">
      <w:pPr>
        <w:spacing w:line="800" w:lineRule="exact"/>
        <w:ind w:firstLineChars="490" w:firstLine="2164"/>
        <w:rPr>
          <w:rFonts w:ascii="仿宋_GB2312" w:eastAsia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督导学校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 </w:t>
      </w:r>
      <w:r>
        <w:rPr>
          <w:rFonts w:ascii="仿宋_GB2312" w:hAnsi="仿宋_GB2312" w:hint="eastAsia"/>
          <w:b/>
          <w:bCs/>
          <w:sz w:val="44"/>
          <w:szCs w:val="44"/>
          <w:u w:val="single"/>
        </w:rPr>
        <w:t>师大附校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</w:t>
      </w:r>
    </w:p>
    <w:p w:rsidR="00EB1EE8" w:rsidRDefault="00EB1EE8">
      <w:pPr>
        <w:spacing w:line="800" w:lineRule="exact"/>
        <w:jc w:val="center"/>
        <w:rPr>
          <w:rFonts w:ascii="仿宋_GB2312" w:eastAsia="仿宋_GB2312"/>
          <w:b/>
          <w:bCs/>
          <w:sz w:val="44"/>
          <w:szCs w:val="44"/>
        </w:rPr>
      </w:pPr>
    </w:p>
    <w:p w:rsidR="00EB1EE8" w:rsidRDefault="00EB1EE8" w:rsidP="00A86DBE">
      <w:pPr>
        <w:spacing w:line="800" w:lineRule="exact"/>
        <w:ind w:firstLineChars="494" w:firstLine="2182"/>
        <w:rPr>
          <w:rFonts w:ascii="仿宋_GB2312" w:eastAsia="仿宋_GB2312"/>
          <w:b/>
          <w:bCs/>
          <w:sz w:val="44"/>
          <w:szCs w:val="44"/>
          <w:u w:val="single"/>
        </w:rPr>
      </w:pPr>
      <w:r>
        <w:rPr>
          <w:rFonts w:ascii="仿宋_GB2312" w:hAnsi="仿宋_GB2312" w:hint="eastAsia"/>
          <w:b/>
          <w:bCs/>
          <w:sz w:val="44"/>
          <w:szCs w:val="44"/>
        </w:rPr>
        <w:t>督导时间</w:t>
      </w:r>
      <w:r>
        <w:rPr>
          <w:rFonts w:ascii="仿宋_GB2312" w:hAnsi="仿宋_GB2312"/>
          <w:b/>
          <w:bCs/>
          <w:sz w:val="44"/>
          <w:szCs w:val="44"/>
          <w:u w:val="single"/>
        </w:rPr>
        <w:t xml:space="preserve">  2017.11.6 </w:t>
      </w:r>
    </w:p>
    <w:p w:rsidR="00EB1EE8" w:rsidRDefault="00EB1EE8">
      <w:pPr>
        <w:spacing w:line="640" w:lineRule="exact"/>
        <w:ind w:rightChars="-80" w:right="-168"/>
        <w:jc w:val="center"/>
        <w:rPr>
          <w:rFonts w:ascii="仿宋_GB2312" w:eastAsia="仿宋_GB2312"/>
          <w:b/>
          <w:bCs/>
          <w:spacing w:val="80"/>
          <w:sz w:val="36"/>
          <w:szCs w:val="36"/>
        </w:rPr>
      </w:pPr>
      <w:r>
        <w:rPr>
          <w:rFonts w:ascii="仿宋_GB2312" w:hAnsi="仿宋_GB2312"/>
          <w:b/>
          <w:bCs/>
          <w:spacing w:val="80"/>
          <w:sz w:val="36"/>
          <w:szCs w:val="36"/>
        </w:rPr>
        <w:t xml:space="preserve"> </w:t>
      </w:r>
    </w:p>
    <w:p w:rsidR="00EB1EE8" w:rsidRDefault="00EB1EE8">
      <w:pPr>
        <w:spacing w:line="640" w:lineRule="exact"/>
        <w:ind w:rightChars="-80" w:right="-168"/>
        <w:jc w:val="center"/>
        <w:rPr>
          <w:rFonts w:ascii="楷体_GB2312" w:eastAsia="楷体_GB2312"/>
          <w:b/>
          <w:bCs/>
          <w:sz w:val="42"/>
          <w:szCs w:val="42"/>
        </w:rPr>
      </w:pPr>
      <w:r>
        <w:rPr>
          <w:rFonts w:ascii="楷体_GB2312" w:hAnsi="楷体_GB2312"/>
          <w:b/>
          <w:bCs/>
          <w:sz w:val="42"/>
          <w:szCs w:val="42"/>
        </w:rPr>
        <w:t xml:space="preserve"> </w:t>
      </w:r>
    </w:p>
    <w:p w:rsidR="00EB1EE8" w:rsidRDefault="00EB1EE8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EB1EE8" w:rsidRDefault="00EB1EE8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EB1EE8" w:rsidRDefault="00EB1EE8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EB1EE8" w:rsidRDefault="00EB1EE8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  <w:r>
        <w:rPr>
          <w:rFonts w:hint="eastAsia"/>
          <w:b/>
          <w:bCs/>
          <w:sz w:val="44"/>
          <w:szCs w:val="44"/>
        </w:rPr>
        <w:lastRenderedPageBreak/>
        <w:t>目</w:t>
      </w:r>
      <w:r>
        <w:rPr>
          <w:b/>
          <w:bCs/>
          <w:sz w:val="44"/>
          <w:szCs w:val="44"/>
        </w:rPr>
        <w:t xml:space="preserve">  </w:t>
      </w:r>
      <w:r>
        <w:rPr>
          <w:rFonts w:hint="eastAsia"/>
          <w:b/>
          <w:bCs/>
          <w:sz w:val="44"/>
          <w:szCs w:val="44"/>
        </w:rPr>
        <w:t>录</w:t>
      </w:r>
    </w:p>
    <w:p w:rsidR="00EB1EE8" w:rsidRDefault="00EB1EE8">
      <w:pPr>
        <w:shd w:val="clear" w:color="auto" w:fill="FFFFFF"/>
        <w:snapToGrid w:val="0"/>
        <w:jc w:val="center"/>
        <w:rPr>
          <w:b/>
          <w:bCs/>
          <w:sz w:val="44"/>
          <w:szCs w:val="44"/>
        </w:rPr>
      </w:pPr>
    </w:p>
    <w:p w:rsidR="00EB1EE8" w:rsidRDefault="00EB1EE8">
      <w:pPr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 xml:space="preserve">    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1.</w:t>
      </w:r>
      <w:r>
        <w:rPr>
          <w:rFonts w:hint="eastAsia"/>
          <w:b/>
          <w:bCs/>
          <w:sz w:val="32"/>
          <w:szCs w:val="32"/>
        </w:rPr>
        <w:t>安全管理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2.</w:t>
      </w:r>
      <w:r>
        <w:rPr>
          <w:rFonts w:hint="eastAsia"/>
          <w:b/>
          <w:bCs/>
          <w:sz w:val="32"/>
          <w:szCs w:val="32"/>
        </w:rPr>
        <w:t>新教育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3.</w:t>
      </w:r>
      <w:r>
        <w:rPr>
          <w:rFonts w:hint="eastAsia"/>
          <w:b/>
          <w:bCs/>
          <w:sz w:val="32"/>
          <w:szCs w:val="32"/>
        </w:rPr>
        <w:t>教育管理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4.</w:t>
      </w:r>
      <w:r>
        <w:rPr>
          <w:rFonts w:hint="eastAsia"/>
          <w:b/>
          <w:bCs/>
          <w:sz w:val="32"/>
          <w:szCs w:val="32"/>
        </w:rPr>
        <w:t>教学业务管理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5.</w:t>
      </w:r>
      <w:r>
        <w:rPr>
          <w:rFonts w:hint="eastAsia"/>
          <w:b/>
          <w:bCs/>
          <w:sz w:val="32"/>
          <w:szCs w:val="32"/>
        </w:rPr>
        <w:t>责任督学“回头看”检查记录表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6.</w:t>
      </w:r>
      <w:r>
        <w:rPr>
          <w:rFonts w:hint="eastAsia"/>
          <w:b/>
          <w:bCs/>
          <w:sz w:val="32"/>
          <w:szCs w:val="32"/>
        </w:rPr>
        <w:t>督导整改通知书样本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7.</w:t>
      </w:r>
      <w:r>
        <w:rPr>
          <w:rFonts w:hint="eastAsia"/>
          <w:b/>
          <w:bCs/>
          <w:sz w:val="32"/>
          <w:szCs w:val="32"/>
        </w:rPr>
        <w:t>责任督学十一月督导报告</w:t>
      </w: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EB1EE8" w:rsidRDefault="00EB1EE8" w:rsidP="00A86DBE">
      <w:pPr>
        <w:ind w:firstLineChars="200" w:firstLine="643"/>
        <w:rPr>
          <w:b/>
          <w:bCs/>
          <w:sz w:val="32"/>
          <w:szCs w:val="32"/>
        </w:rPr>
      </w:pPr>
    </w:p>
    <w:p w:rsidR="00101D23" w:rsidRPr="00A86DBE" w:rsidRDefault="00101D23" w:rsidP="00A86DBE">
      <w:pPr>
        <w:ind w:firstLineChars="200" w:firstLine="643"/>
        <w:rPr>
          <w:b/>
          <w:bCs/>
          <w:sz w:val="32"/>
          <w:szCs w:val="32"/>
        </w:rPr>
      </w:pPr>
    </w:p>
    <w:tbl>
      <w:tblPr>
        <w:tblpPr w:leftFromText="180" w:rightFromText="180" w:vertAnchor="text" w:horzAnchor="page" w:tblpX="1807" w:tblpY="387"/>
        <w:tblOverlap w:val="never"/>
        <w:tblW w:w="85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10"/>
        <w:gridCol w:w="7612"/>
      </w:tblGrid>
      <w:tr w:rsidR="00EB1EE8">
        <w:trPr>
          <w:trHeight w:val="567"/>
        </w:trPr>
        <w:tc>
          <w:tcPr>
            <w:tcW w:w="910" w:type="dxa"/>
            <w:vAlign w:val="center"/>
          </w:tcPr>
          <w:p w:rsidR="00EB1EE8" w:rsidRDefault="00EB1E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lastRenderedPageBreak/>
              <w:t>内容</w:t>
            </w:r>
          </w:p>
        </w:tc>
        <w:tc>
          <w:tcPr>
            <w:tcW w:w="7612" w:type="dxa"/>
            <w:vAlign w:val="center"/>
          </w:tcPr>
          <w:p w:rsidR="00EB1EE8" w:rsidRDefault="00EB1EE8">
            <w:pPr>
              <w:jc w:val="center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检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查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要</w:t>
            </w:r>
            <w:r>
              <w:rPr>
                <w:b/>
                <w:sz w:val="24"/>
              </w:rPr>
              <w:t xml:space="preserve"> </w:t>
            </w:r>
            <w:r>
              <w:rPr>
                <w:rFonts w:hint="eastAsia"/>
                <w:b/>
                <w:sz w:val="24"/>
              </w:rPr>
              <w:t>点</w:t>
            </w:r>
          </w:p>
        </w:tc>
      </w:tr>
      <w:tr w:rsidR="00EB1EE8">
        <w:trPr>
          <w:trHeight w:val="567"/>
        </w:trPr>
        <w:tc>
          <w:tcPr>
            <w:tcW w:w="910" w:type="dxa"/>
            <w:vMerge w:val="restart"/>
            <w:vAlign w:val="center"/>
          </w:tcPr>
          <w:p w:rsidR="00EB1EE8" w:rsidRDefault="00EB1EE8">
            <w:pPr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安全</w:t>
            </w:r>
          </w:p>
          <w:p w:rsidR="00EB1EE8" w:rsidRDefault="00EB1EE8">
            <w:pPr>
              <w:jc w:val="center"/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管理</w:t>
            </w:r>
          </w:p>
          <w:p w:rsidR="00EB1EE8" w:rsidRDefault="00EB1EE8">
            <w:pPr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</w:p>
        </w:tc>
        <w:tc>
          <w:tcPr>
            <w:tcW w:w="7612" w:type="dxa"/>
            <w:vAlign w:val="center"/>
          </w:tcPr>
          <w:p w:rsidR="00EB1EE8" w:rsidRDefault="00EB1EE8">
            <w:pPr>
              <w:spacing w:line="32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1.</w:t>
            </w:r>
            <w:r>
              <w:rPr>
                <w:rFonts w:ascii="宋体" w:cs="Arial" w:hint="eastAsia"/>
                <w:kern w:val="0"/>
                <w:sz w:val="24"/>
              </w:rPr>
              <w:t>安全教育平台安全教育完成情况（教师授课情况，学生作业情况，安全教育第一课家庭版、学生版，</w:t>
            </w:r>
            <w:r>
              <w:rPr>
                <w:rFonts w:ascii="宋体" w:cs="Arial"/>
                <w:kern w:val="0"/>
                <w:sz w:val="24"/>
              </w:rPr>
              <w:t>119</w:t>
            </w:r>
            <w:r>
              <w:rPr>
                <w:rFonts w:ascii="宋体" w:cs="Arial" w:hint="eastAsia"/>
                <w:kern w:val="0"/>
                <w:sz w:val="24"/>
              </w:rPr>
              <w:t>消防专题家庭版、学校版）。</w:t>
            </w:r>
          </w:p>
        </w:tc>
      </w:tr>
      <w:tr w:rsidR="00EB1EE8">
        <w:trPr>
          <w:trHeight w:val="567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  <w:vAlign w:val="center"/>
          </w:tcPr>
          <w:p w:rsidR="00EB1EE8" w:rsidRDefault="00EB1EE8">
            <w:pPr>
              <w:spacing w:line="32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ascii="宋体" w:cs="Arial" w:hint="eastAsia"/>
                <w:kern w:val="0"/>
                <w:sz w:val="24"/>
              </w:rPr>
              <w:t>消防栓、灭火器等消防设施是否良好。</w:t>
            </w:r>
          </w:p>
        </w:tc>
      </w:tr>
      <w:tr w:rsidR="00EB1EE8">
        <w:trPr>
          <w:trHeight w:val="619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  <w:vAlign w:val="center"/>
          </w:tcPr>
          <w:p w:rsidR="00EB1EE8" w:rsidRDefault="00EB1EE8">
            <w:pPr>
              <w:spacing w:line="32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3.</w:t>
            </w:r>
            <w:r>
              <w:rPr>
                <w:rFonts w:ascii="宋体" w:cs="Arial" w:hint="eastAsia"/>
                <w:kern w:val="0"/>
                <w:sz w:val="24"/>
              </w:rPr>
              <w:t>教学楼安全出口、疏散通道是否保持畅通。</w:t>
            </w:r>
          </w:p>
        </w:tc>
      </w:tr>
      <w:tr w:rsidR="00EB1EE8">
        <w:trPr>
          <w:trHeight w:val="619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  <w:vAlign w:val="center"/>
          </w:tcPr>
          <w:p w:rsidR="00EB1EE8" w:rsidRDefault="00EB1EE8">
            <w:pPr>
              <w:spacing w:line="32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4.</w:t>
            </w:r>
            <w:r>
              <w:rPr>
                <w:rFonts w:ascii="宋体" w:cs="Arial" w:hint="eastAsia"/>
                <w:kern w:val="0"/>
                <w:sz w:val="24"/>
              </w:rPr>
              <w:t>学校用电是否有安全隐患。</w:t>
            </w:r>
          </w:p>
        </w:tc>
      </w:tr>
      <w:tr w:rsidR="00EB1EE8">
        <w:trPr>
          <w:trHeight w:val="619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  <w:vAlign w:val="center"/>
          </w:tcPr>
          <w:p w:rsidR="00EB1EE8" w:rsidRDefault="00EB1EE8">
            <w:pPr>
              <w:spacing w:line="32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5.</w:t>
            </w:r>
            <w:r>
              <w:rPr>
                <w:rFonts w:ascii="宋体" w:cs="Arial" w:hint="eastAsia"/>
                <w:kern w:val="0"/>
                <w:sz w:val="24"/>
              </w:rPr>
              <w:t>在校园学生出入口门外按照完成硬质防冲撞设施，在校门外</w:t>
            </w:r>
            <w:r>
              <w:rPr>
                <w:rFonts w:ascii="宋体" w:cs="Arial"/>
                <w:kern w:val="0"/>
                <w:sz w:val="24"/>
              </w:rPr>
              <w:t>50</w:t>
            </w:r>
            <w:r>
              <w:rPr>
                <w:rFonts w:ascii="宋体" w:cs="Arial" w:hint="eastAsia"/>
                <w:kern w:val="0"/>
                <w:sz w:val="24"/>
              </w:rPr>
              <w:t>米区域内划设安全区域，并设置隔离栏或隔离墩。</w:t>
            </w:r>
          </w:p>
        </w:tc>
      </w:tr>
      <w:tr w:rsidR="00EB1EE8">
        <w:trPr>
          <w:trHeight w:val="619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  <w:vAlign w:val="center"/>
          </w:tcPr>
          <w:p w:rsidR="00EB1EE8" w:rsidRDefault="00EB1EE8">
            <w:pPr>
              <w:spacing w:line="32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6.</w:t>
            </w:r>
            <w:r>
              <w:rPr>
                <w:rFonts w:ascii="宋体" w:cs="Arial" w:hint="eastAsia"/>
                <w:kern w:val="0"/>
                <w:sz w:val="24"/>
              </w:rPr>
              <w:t>在明显位置设置“学校护学岗”标牌，组织人员中小学幼儿园门口在上放学时段进行护学，并佩戴“志愿护学员”袖章。</w:t>
            </w:r>
          </w:p>
        </w:tc>
      </w:tr>
      <w:tr w:rsidR="00EB1EE8">
        <w:trPr>
          <w:trHeight w:val="1344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</w:tcPr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主要优点：以上各项工作均达标。</w:t>
            </w: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</w:tc>
      </w:tr>
      <w:tr w:rsidR="00EB1EE8">
        <w:trPr>
          <w:trHeight w:val="1415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</w:tcPr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不足之处：无</w:t>
            </w: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</w:tc>
      </w:tr>
      <w:tr w:rsidR="00EB1EE8">
        <w:trPr>
          <w:trHeight w:val="667"/>
        </w:trPr>
        <w:tc>
          <w:tcPr>
            <w:tcW w:w="910" w:type="dxa"/>
            <w:vMerge w:val="restart"/>
            <w:vAlign w:val="center"/>
          </w:tcPr>
          <w:p w:rsidR="00EB1EE8" w:rsidRDefault="00EB1EE8">
            <w:pPr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新</w:t>
            </w:r>
          </w:p>
          <w:p w:rsidR="00EB1EE8" w:rsidRDefault="00EB1EE8">
            <w:pPr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教</w:t>
            </w:r>
          </w:p>
          <w:p w:rsidR="00EB1EE8" w:rsidRDefault="00EB1EE8">
            <w:pPr>
              <w:jc w:val="center"/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育</w:t>
            </w:r>
          </w:p>
        </w:tc>
        <w:tc>
          <w:tcPr>
            <w:tcW w:w="7612" w:type="dxa"/>
          </w:tcPr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1.</w:t>
            </w:r>
            <w:r>
              <w:rPr>
                <w:rFonts w:ascii="宋体" w:cs="Arial" w:hint="eastAsia"/>
                <w:kern w:val="0"/>
                <w:sz w:val="24"/>
              </w:rPr>
              <w:t>读书月活动方案，各项读书月评比（书香班级、书香教师，书香学生评比）的开展情况。</w:t>
            </w:r>
          </w:p>
        </w:tc>
      </w:tr>
      <w:tr w:rsidR="00EB1EE8">
        <w:trPr>
          <w:trHeight w:val="302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</w:tcPr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ascii="宋体" w:cs="Arial" w:hint="eastAsia"/>
                <w:kern w:val="0"/>
                <w:sz w:val="24"/>
              </w:rPr>
              <w:t>学校午读的组织、开展情况。</w:t>
            </w:r>
          </w:p>
        </w:tc>
      </w:tr>
      <w:tr w:rsidR="00EB1EE8">
        <w:trPr>
          <w:trHeight w:val="2204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</w:tcPr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主要优点：读书月活动正常开展</w:t>
            </w:r>
          </w:p>
        </w:tc>
      </w:tr>
      <w:tr w:rsidR="00EB1EE8">
        <w:trPr>
          <w:trHeight w:val="2204"/>
        </w:trPr>
        <w:tc>
          <w:tcPr>
            <w:tcW w:w="910" w:type="dxa"/>
            <w:vMerge/>
            <w:vAlign w:val="center"/>
          </w:tcPr>
          <w:p w:rsidR="00EB1EE8" w:rsidRDefault="00EB1EE8"/>
        </w:tc>
        <w:tc>
          <w:tcPr>
            <w:tcW w:w="7612" w:type="dxa"/>
          </w:tcPr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不足之处：学校午读的组织、开展情况还不足。</w:t>
            </w: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  <w:p w:rsidR="00EB1EE8" w:rsidRDefault="00EB1EE8">
            <w:pPr>
              <w:rPr>
                <w:rFonts w:ascii="宋体" w:cs="Arial"/>
                <w:color w:val="000000"/>
                <w:kern w:val="0"/>
                <w:sz w:val="24"/>
              </w:rPr>
            </w:pPr>
          </w:p>
        </w:tc>
      </w:tr>
    </w:tbl>
    <w:p w:rsidR="00EB1EE8" w:rsidRDefault="00EB1EE8"/>
    <w:p w:rsidR="00EB1EE8" w:rsidRDefault="00EB1EE8"/>
    <w:p w:rsidR="00EB1EE8" w:rsidRDefault="00EB1EE8"/>
    <w:p w:rsidR="00EB1EE8" w:rsidRDefault="00EB1EE8"/>
    <w:p w:rsidR="00EB1EE8" w:rsidRDefault="00EB1EE8"/>
    <w:p w:rsidR="00EB1EE8" w:rsidRDefault="00EB1EE8"/>
    <w:p w:rsidR="00EB1EE8" w:rsidRDefault="00EB1EE8"/>
    <w:p w:rsidR="00EB1EE8" w:rsidRDefault="00EB1EE8"/>
    <w:p w:rsidR="00EB1EE8" w:rsidRDefault="00EB1EE8" w:rsidP="00D80750">
      <w:pPr>
        <w:rPr>
          <w:b/>
          <w:sz w:val="44"/>
          <w:szCs w:val="44"/>
        </w:rPr>
      </w:pPr>
    </w:p>
    <w:tbl>
      <w:tblPr>
        <w:tblpPr w:leftFromText="180" w:rightFromText="180" w:vertAnchor="text" w:horzAnchor="margin" w:tblpY="-2539"/>
        <w:tblOverlap w:val="never"/>
        <w:tblW w:w="89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2"/>
        <w:gridCol w:w="550"/>
        <w:gridCol w:w="7365"/>
      </w:tblGrid>
      <w:tr w:rsidR="00EB1EE8" w:rsidTr="00101D23">
        <w:tc>
          <w:tcPr>
            <w:tcW w:w="1032" w:type="dxa"/>
          </w:tcPr>
          <w:p w:rsidR="00EB1EE8" w:rsidRDefault="00EB1EE8" w:rsidP="00101D23">
            <w:pPr>
              <w:jc w:val="center"/>
              <w:rPr>
                <w:rFonts w:ascii="宋体"/>
                <w:b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lastRenderedPageBreak/>
              <w:t>检查</w:t>
            </w:r>
          </w:p>
          <w:p w:rsidR="00EB1EE8" w:rsidRDefault="00EB1EE8" w:rsidP="00101D23">
            <w:pPr>
              <w:jc w:val="center"/>
              <w:rPr>
                <w:rFonts w:ascii="宋体"/>
                <w:b/>
                <w:bCs/>
                <w:sz w:val="24"/>
              </w:rPr>
            </w:pPr>
            <w:r>
              <w:rPr>
                <w:rFonts w:ascii="宋体" w:hint="eastAsia"/>
                <w:b/>
                <w:sz w:val="24"/>
              </w:rPr>
              <w:t>内容</w:t>
            </w:r>
          </w:p>
        </w:tc>
        <w:tc>
          <w:tcPr>
            <w:tcW w:w="7915" w:type="dxa"/>
            <w:gridSpan w:val="2"/>
            <w:vAlign w:val="center"/>
          </w:tcPr>
          <w:p w:rsidR="00EB1EE8" w:rsidRDefault="00EB1EE8" w:rsidP="00101D23">
            <w:pPr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ascii="宋体" w:cs="Arial" w:hint="eastAsia"/>
                <w:b/>
                <w:kern w:val="0"/>
                <w:sz w:val="24"/>
              </w:rPr>
              <w:t>检</w:t>
            </w:r>
            <w:r>
              <w:rPr>
                <w:rFonts w:asci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cs="Arial" w:hint="eastAsia"/>
                <w:b/>
                <w:kern w:val="0"/>
                <w:sz w:val="24"/>
              </w:rPr>
              <w:t>查</w:t>
            </w:r>
            <w:r>
              <w:rPr>
                <w:rFonts w:ascii="宋体" w:cs="Arial"/>
                <w:b/>
                <w:kern w:val="0"/>
                <w:sz w:val="24"/>
              </w:rPr>
              <w:t xml:space="preserve">  </w:t>
            </w:r>
          </w:p>
          <w:p w:rsidR="00EB1EE8" w:rsidRDefault="00EB1EE8" w:rsidP="00101D23">
            <w:pPr>
              <w:jc w:val="center"/>
              <w:rPr>
                <w:rFonts w:ascii="宋体"/>
                <w:sz w:val="24"/>
              </w:rPr>
            </w:pPr>
            <w:r>
              <w:rPr>
                <w:rFonts w:ascii="宋体" w:cs="Arial" w:hint="eastAsia"/>
                <w:b/>
                <w:kern w:val="0"/>
                <w:sz w:val="24"/>
              </w:rPr>
              <w:t>要</w:t>
            </w:r>
            <w:r>
              <w:rPr>
                <w:rFonts w:ascii="宋体" w:cs="Arial"/>
                <w:b/>
                <w:kern w:val="0"/>
                <w:sz w:val="24"/>
              </w:rPr>
              <w:t xml:space="preserve">  </w:t>
            </w:r>
            <w:r>
              <w:rPr>
                <w:rFonts w:ascii="宋体" w:cs="Arial" w:hint="eastAsia"/>
                <w:b/>
                <w:kern w:val="0"/>
                <w:sz w:val="24"/>
              </w:rPr>
              <w:t>点</w:t>
            </w:r>
          </w:p>
        </w:tc>
      </w:tr>
      <w:tr w:rsidR="00EB1EE8" w:rsidTr="00101D23">
        <w:trPr>
          <w:trHeight w:val="154"/>
        </w:trPr>
        <w:tc>
          <w:tcPr>
            <w:tcW w:w="1032" w:type="dxa"/>
            <w:vMerge w:val="restart"/>
            <w:vAlign w:val="center"/>
          </w:tcPr>
          <w:p w:rsidR="00EB1EE8" w:rsidRDefault="00EB1EE8" w:rsidP="00101D23">
            <w:pPr>
              <w:spacing w:line="290" w:lineRule="exact"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教育</w:t>
            </w:r>
          </w:p>
          <w:p w:rsidR="00EB1EE8" w:rsidRDefault="00EB1EE8" w:rsidP="00101D23">
            <w:pPr>
              <w:spacing w:line="290" w:lineRule="exact"/>
              <w:jc w:val="center"/>
              <w:rPr>
                <w:rFonts w:ascii="宋体" w:cs="Arial"/>
                <w:b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550" w:type="dxa"/>
            <w:vMerge w:val="restart"/>
            <w:vAlign w:val="center"/>
          </w:tcPr>
          <w:p w:rsidR="00EB1EE8" w:rsidRDefault="00EB1EE8" w:rsidP="00101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</w:t>
            </w:r>
          </w:p>
          <w:p w:rsidR="00EB1EE8" w:rsidRDefault="00EB1EE8" w:rsidP="00101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</w:t>
            </w:r>
          </w:p>
          <w:p w:rsidR="00EB1EE8" w:rsidRDefault="00EB1EE8" w:rsidP="00101D2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习</w:t>
            </w:r>
          </w:p>
          <w:p w:rsidR="00EB1EE8" w:rsidRDefault="00EB1EE8" w:rsidP="00101D23">
            <w:pPr>
              <w:jc w:val="center"/>
              <w:rPr>
                <w:rFonts w:ascii="宋体"/>
                <w:sz w:val="24"/>
              </w:rPr>
            </w:pPr>
            <w:r>
              <w:rPr>
                <w:rFonts w:hint="eastAsia"/>
                <w:sz w:val="24"/>
              </w:rPr>
              <w:t>惯</w:t>
            </w:r>
          </w:p>
        </w:tc>
        <w:tc>
          <w:tcPr>
            <w:tcW w:w="7365" w:type="dxa"/>
            <w:vAlign w:val="center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上课时认真听讲，听说读写姿势端正，不做与学习无关的事。教室物品及学生个人物品摆放整齐。</w:t>
            </w:r>
          </w:p>
        </w:tc>
      </w:tr>
      <w:tr w:rsidR="00EB1EE8" w:rsidTr="00101D23">
        <w:trPr>
          <w:trHeight w:val="154"/>
        </w:trPr>
        <w:tc>
          <w:tcPr>
            <w:tcW w:w="1032" w:type="dxa"/>
            <w:vMerge/>
            <w:vAlign w:val="center"/>
          </w:tcPr>
          <w:p w:rsidR="00EB1EE8" w:rsidRDefault="00EB1EE8" w:rsidP="00101D23"/>
        </w:tc>
        <w:tc>
          <w:tcPr>
            <w:tcW w:w="550" w:type="dxa"/>
            <w:vMerge/>
          </w:tcPr>
          <w:p w:rsidR="00EB1EE8" w:rsidRDefault="00EB1EE8" w:rsidP="00101D23"/>
        </w:tc>
        <w:tc>
          <w:tcPr>
            <w:tcW w:w="7365" w:type="dxa"/>
            <w:vAlign w:val="center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hint="eastAsia"/>
                <w:sz w:val="24"/>
              </w:rPr>
              <w:t>见到老师行礼或主动问好，回答师长问话要起立，接递物品用双手，下课要请老师先行</w:t>
            </w:r>
          </w:p>
        </w:tc>
      </w:tr>
      <w:tr w:rsidR="00EB1EE8" w:rsidTr="00101D23">
        <w:trPr>
          <w:trHeight w:val="154"/>
        </w:trPr>
        <w:tc>
          <w:tcPr>
            <w:tcW w:w="1032" w:type="dxa"/>
            <w:vMerge/>
            <w:vAlign w:val="center"/>
          </w:tcPr>
          <w:p w:rsidR="00EB1EE8" w:rsidRDefault="00EB1EE8" w:rsidP="00101D23"/>
        </w:tc>
        <w:tc>
          <w:tcPr>
            <w:tcW w:w="550" w:type="dxa"/>
            <w:vMerge/>
          </w:tcPr>
          <w:p w:rsidR="00EB1EE8" w:rsidRDefault="00EB1EE8" w:rsidP="00101D23"/>
        </w:tc>
        <w:tc>
          <w:tcPr>
            <w:tcW w:w="7365" w:type="dxa"/>
            <w:vAlign w:val="center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3.</w:t>
            </w:r>
            <w:r>
              <w:rPr>
                <w:rFonts w:hint="eastAsia"/>
                <w:sz w:val="24"/>
              </w:rPr>
              <w:t>楼道内出入靠右行，缓步轻声，不逆行、不拥挤、不喧哗。</w:t>
            </w:r>
          </w:p>
        </w:tc>
      </w:tr>
      <w:tr w:rsidR="00EB1EE8" w:rsidTr="00101D23">
        <w:trPr>
          <w:trHeight w:val="154"/>
        </w:trPr>
        <w:tc>
          <w:tcPr>
            <w:tcW w:w="1032" w:type="dxa"/>
            <w:vMerge/>
            <w:vAlign w:val="center"/>
          </w:tcPr>
          <w:p w:rsidR="00EB1EE8" w:rsidRDefault="00EB1EE8" w:rsidP="00101D23"/>
        </w:tc>
        <w:tc>
          <w:tcPr>
            <w:tcW w:w="550" w:type="dxa"/>
            <w:vMerge/>
          </w:tcPr>
          <w:p w:rsidR="00EB1EE8" w:rsidRDefault="00EB1EE8" w:rsidP="00101D23"/>
        </w:tc>
        <w:tc>
          <w:tcPr>
            <w:tcW w:w="7365" w:type="dxa"/>
            <w:vAlign w:val="center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>4.</w:t>
            </w:r>
            <w:r>
              <w:rPr>
                <w:rFonts w:hint="eastAsia"/>
                <w:sz w:val="24"/>
              </w:rPr>
              <w:t>集体出入教室、楼道、校园、操场、活动区等场所，要自觉排成路队行走。</w:t>
            </w:r>
          </w:p>
        </w:tc>
      </w:tr>
      <w:tr w:rsidR="00EB1EE8" w:rsidTr="00101D23">
        <w:trPr>
          <w:trHeight w:val="524"/>
        </w:trPr>
        <w:tc>
          <w:tcPr>
            <w:tcW w:w="1032" w:type="dxa"/>
            <w:vMerge/>
            <w:vAlign w:val="center"/>
          </w:tcPr>
          <w:p w:rsidR="00EB1EE8" w:rsidRDefault="00EB1EE8" w:rsidP="00101D23"/>
        </w:tc>
        <w:tc>
          <w:tcPr>
            <w:tcW w:w="550" w:type="dxa"/>
            <w:vMerge w:val="restart"/>
          </w:tcPr>
          <w:p w:rsidR="00EB1EE8" w:rsidRDefault="00EB1EE8" w:rsidP="00101D23">
            <w:r>
              <w:rPr>
                <w:rFonts w:ascii="宋体" w:cs="Arial" w:hint="eastAsia"/>
                <w:kern w:val="0"/>
                <w:sz w:val="24"/>
              </w:rPr>
              <w:t>阳光体育</w:t>
            </w:r>
          </w:p>
        </w:tc>
        <w:tc>
          <w:tcPr>
            <w:tcW w:w="7365" w:type="dxa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sz w:val="24"/>
              </w:rPr>
              <w:t>1.</w:t>
            </w:r>
            <w:r>
              <w:rPr>
                <w:rFonts w:hint="eastAsia"/>
                <w:sz w:val="24"/>
              </w:rPr>
              <w:t>体育课是否正常开展。</w:t>
            </w:r>
          </w:p>
        </w:tc>
      </w:tr>
      <w:tr w:rsidR="00EB1EE8" w:rsidTr="00101D23">
        <w:trPr>
          <w:trHeight w:val="447"/>
        </w:trPr>
        <w:tc>
          <w:tcPr>
            <w:tcW w:w="1032" w:type="dxa"/>
            <w:vMerge/>
            <w:vAlign w:val="center"/>
          </w:tcPr>
          <w:p w:rsidR="00EB1EE8" w:rsidRDefault="00EB1EE8" w:rsidP="00101D23"/>
        </w:tc>
        <w:tc>
          <w:tcPr>
            <w:tcW w:w="550" w:type="dxa"/>
            <w:vMerge/>
          </w:tcPr>
          <w:p w:rsidR="00EB1EE8" w:rsidRDefault="00EB1EE8" w:rsidP="00101D23"/>
        </w:tc>
        <w:tc>
          <w:tcPr>
            <w:tcW w:w="7365" w:type="dxa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ascii="宋体" w:cs="Arial" w:hint="eastAsia"/>
                <w:kern w:val="0"/>
                <w:sz w:val="24"/>
              </w:rPr>
              <w:t>大课间及课外活动时间是否安排体育活动。</w:t>
            </w:r>
          </w:p>
        </w:tc>
      </w:tr>
      <w:tr w:rsidR="00EB1EE8" w:rsidTr="00101D23">
        <w:trPr>
          <w:trHeight w:val="412"/>
        </w:trPr>
        <w:tc>
          <w:tcPr>
            <w:tcW w:w="1032" w:type="dxa"/>
            <w:vMerge/>
            <w:vAlign w:val="center"/>
          </w:tcPr>
          <w:p w:rsidR="00EB1EE8" w:rsidRDefault="00EB1EE8" w:rsidP="00101D23"/>
        </w:tc>
        <w:tc>
          <w:tcPr>
            <w:tcW w:w="550" w:type="dxa"/>
            <w:vMerge/>
          </w:tcPr>
          <w:p w:rsidR="00EB1EE8" w:rsidRDefault="00EB1EE8" w:rsidP="00101D23"/>
        </w:tc>
        <w:tc>
          <w:tcPr>
            <w:tcW w:w="7365" w:type="dxa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3.</w:t>
            </w:r>
            <w:r>
              <w:rPr>
                <w:rFonts w:ascii="宋体" w:cs="Arial" w:hint="eastAsia"/>
                <w:kern w:val="0"/>
                <w:sz w:val="24"/>
              </w:rPr>
              <w:t>学生体育活动时间是否达到每天一小时。</w:t>
            </w:r>
          </w:p>
        </w:tc>
      </w:tr>
      <w:tr w:rsidR="00EB1EE8" w:rsidTr="00101D23">
        <w:trPr>
          <w:trHeight w:val="1510"/>
        </w:trPr>
        <w:tc>
          <w:tcPr>
            <w:tcW w:w="1032" w:type="dxa"/>
            <w:vMerge/>
          </w:tcPr>
          <w:p w:rsidR="00EB1EE8" w:rsidRDefault="00EB1EE8" w:rsidP="00101D23"/>
        </w:tc>
        <w:tc>
          <w:tcPr>
            <w:tcW w:w="7915" w:type="dxa"/>
            <w:gridSpan w:val="2"/>
          </w:tcPr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主要优点：学生文明礼貌习惯较好，见到老师能主动打招呼问好。</w:t>
            </w: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</w:tc>
      </w:tr>
      <w:tr w:rsidR="00EB1EE8" w:rsidTr="00101D23">
        <w:trPr>
          <w:trHeight w:val="1630"/>
        </w:trPr>
        <w:tc>
          <w:tcPr>
            <w:tcW w:w="1032" w:type="dxa"/>
            <w:vMerge/>
          </w:tcPr>
          <w:p w:rsidR="00EB1EE8" w:rsidRDefault="00EB1EE8" w:rsidP="00101D23"/>
        </w:tc>
        <w:tc>
          <w:tcPr>
            <w:tcW w:w="7915" w:type="dxa"/>
            <w:gridSpan w:val="2"/>
          </w:tcPr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不足之处：暂无</w:t>
            </w: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</w:p>
        </w:tc>
      </w:tr>
      <w:tr w:rsidR="00EB1EE8" w:rsidTr="00101D23">
        <w:tc>
          <w:tcPr>
            <w:tcW w:w="1032" w:type="dxa"/>
            <w:vMerge w:val="restart"/>
            <w:vAlign w:val="center"/>
          </w:tcPr>
          <w:p w:rsidR="00EB1EE8" w:rsidRDefault="00EB1EE8" w:rsidP="00101D23">
            <w:pPr>
              <w:rPr>
                <w:rFonts w:ascii="宋体"/>
                <w:sz w:val="24"/>
              </w:rPr>
            </w:pPr>
          </w:p>
          <w:p w:rsidR="00EB1EE8" w:rsidRDefault="00EB1EE8" w:rsidP="00101D23">
            <w:pPr>
              <w:jc w:val="center"/>
              <w:rPr>
                <w:rFonts w:ascii="宋体"/>
                <w:sz w:val="24"/>
              </w:rPr>
            </w:pPr>
          </w:p>
          <w:p w:rsidR="00EB1EE8" w:rsidRDefault="00EB1EE8" w:rsidP="00101D23">
            <w:pPr>
              <w:spacing w:line="290" w:lineRule="exact"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教学</w:t>
            </w:r>
          </w:p>
          <w:p w:rsidR="00EB1EE8" w:rsidRDefault="00EB1EE8" w:rsidP="00101D23">
            <w:pPr>
              <w:spacing w:line="290" w:lineRule="exact"/>
              <w:jc w:val="center"/>
              <w:rPr>
                <w:rFonts w:ascii="宋体" w:cs="Arial"/>
                <w:color w:val="000000"/>
                <w:kern w:val="0"/>
                <w:sz w:val="24"/>
              </w:rPr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业务</w:t>
            </w:r>
          </w:p>
          <w:p w:rsidR="00EB1EE8" w:rsidRDefault="00EB1EE8" w:rsidP="00101D23">
            <w:pPr>
              <w:spacing w:line="290" w:lineRule="exact"/>
              <w:jc w:val="center"/>
            </w:pPr>
            <w:r>
              <w:rPr>
                <w:rFonts w:ascii="宋体" w:cs="Arial" w:hint="eastAsia"/>
                <w:color w:val="000000"/>
                <w:kern w:val="0"/>
                <w:sz w:val="24"/>
              </w:rPr>
              <w:t>管理</w:t>
            </w:r>
          </w:p>
        </w:tc>
        <w:tc>
          <w:tcPr>
            <w:tcW w:w="550" w:type="dxa"/>
            <w:vMerge w:val="restart"/>
          </w:tcPr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业</w:t>
            </w:r>
          </w:p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务</w:t>
            </w:r>
          </w:p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管</w:t>
            </w:r>
          </w:p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理</w:t>
            </w:r>
          </w:p>
        </w:tc>
        <w:tc>
          <w:tcPr>
            <w:tcW w:w="7365" w:type="dxa"/>
          </w:tcPr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1.</w:t>
            </w:r>
            <w:r>
              <w:rPr>
                <w:rFonts w:ascii="宋体" w:cs="Arial" w:hint="eastAsia"/>
                <w:kern w:val="0"/>
                <w:sz w:val="24"/>
              </w:rPr>
              <w:t>教师业务检查：不低于每月两次，业务问题查找严肃真实，检查结果能体现差异，对教师业务工作有规范、强制作用。</w:t>
            </w:r>
          </w:p>
        </w:tc>
      </w:tr>
      <w:tr w:rsidR="00EB1EE8" w:rsidTr="00101D23">
        <w:trPr>
          <w:trHeight w:val="684"/>
        </w:trPr>
        <w:tc>
          <w:tcPr>
            <w:tcW w:w="1032" w:type="dxa"/>
            <w:vMerge/>
          </w:tcPr>
          <w:p w:rsidR="00EB1EE8" w:rsidRDefault="00EB1EE8" w:rsidP="00101D23"/>
        </w:tc>
        <w:tc>
          <w:tcPr>
            <w:tcW w:w="550" w:type="dxa"/>
            <w:vMerge/>
          </w:tcPr>
          <w:p w:rsidR="00EB1EE8" w:rsidRDefault="00EB1EE8" w:rsidP="00101D23"/>
        </w:tc>
        <w:tc>
          <w:tcPr>
            <w:tcW w:w="7365" w:type="dxa"/>
          </w:tcPr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2.</w:t>
            </w:r>
            <w:r>
              <w:rPr>
                <w:rFonts w:ascii="宋体" w:cs="Arial" w:hint="eastAsia"/>
                <w:kern w:val="0"/>
                <w:sz w:val="24"/>
              </w:rPr>
              <w:t>巡课制度：领导巡课认真记录分析充实，不低于每天一次。</w:t>
            </w:r>
          </w:p>
        </w:tc>
      </w:tr>
      <w:tr w:rsidR="00EB1EE8" w:rsidTr="00101D23">
        <w:trPr>
          <w:trHeight w:val="386"/>
        </w:trPr>
        <w:tc>
          <w:tcPr>
            <w:tcW w:w="1032" w:type="dxa"/>
            <w:vMerge/>
          </w:tcPr>
          <w:p w:rsidR="00EB1EE8" w:rsidRDefault="00EB1EE8" w:rsidP="00101D23"/>
        </w:tc>
        <w:tc>
          <w:tcPr>
            <w:tcW w:w="550" w:type="dxa"/>
          </w:tcPr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课堂教学</w:t>
            </w:r>
          </w:p>
        </w:tc>
        <w:tc>
          <w:tcPr>
            <w:tcW w:w="7365" w:type="dxa"/>
          </w:tcPr>
          <w:p w:rsidR="00EB1EE8" w:rsidRDefault="00EB1EE8" w:rsidP="00101D23">
            <w:pPr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/>
                <w:kern w:val="0"/>
                <w:sz w:val="24"/>
              </w:rPr>
              <w:t>1.</w:t>
            </w:r>
            <w:r>
              <w:rPr>
                <w:rFonts w:ascii="宋体" w:cs="Arial" w:hint="eastAsia"/>
                <w:kern w:val="0"/>
                <w:sz w:val="24"/>
              </w:rPr>
              <w:t>督学巡查是否有违反教学底限的现象：查看教师在课堂上是否有接打手机、坐着上课（音乐课除外）、体罚学生、缺课等现象；查看是否有乱堂现象；查看学生是否有在课堂上睡觉、打闹等现象。</w:t>
            </w:r>
          </w:p>
        </w:tc>
      </w:tr>
      <w:tr w:rsidR="00EB1EE8" w:rsidTr="00101D23">
        <w:trPr>
          <w:trHeight w:val="386"/>
        </w:trPr>
        <w:tc>
          <w:tcPr>
            <w:tcW w:w="1032" w:type="dxa"/>
            <w:vMerge/>
          </w:tcPr>
          <w:p w:rsidR="00EB1EE8" w:rsidRDefault="00EB1EE8" w:rsidP="00101D23"/>
        </w:tc>
        <w:tc>
          <w:tcPr>
            <w:tcW w:w="7915" w:type="dxa"/>
            <w:gridSpan w:val="2"/>
          </w:tcPr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  <w:r>
              <w:rPr>
                <w:rFonts w:ascii="宋体" w:cs="Arial" w:hint="eastAsia"/>
                <w:kern w:val="0"/>
                <w:sz w:val="24"/>
              </w:rPr>
              <w:t>主要优点：各项工作均能按要求规范执行。</w:t>
            </w: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  <w:tr w:rsidR="00EB1EE8" w:rsidTr="00101D23">
        <w:trPr>
          <w:trHeight w:val="386"/>
        </w:trPr>
        <w:tc>
          <w:tcPr>
            <w:tcW w:w="1032" w:type="dxa"/>
            <w:vMerge/>
          </w:tcPr>
          <w:p w:rsidR="00EB1EE8" w:rsidRDefault="00EB1EE8" w:rsidP="00101D23"/>
        </w:tc>
        <w:tc>
          <w:tcPr>
            <w:tcW w:w="7915" w:type="dxa"/>
            <w:gridSpan w:val="2"/>
          </w:tcPr>
          <w:p w:rsidR="00EB1EE8" w:rsidRDefault="00EB1EE8" w:rsidP="00101D23">
            <w:pPr>
              <w:spacing w:line="290" w:lineRule="exact"/>
              <w:rPr>
                <w:rFonts w:ascii="宋体" w:cs="Arial"/>
                <w:kern w:val="0"/>
                <w:sz w:val="24"/>
              </w:rPr>
            </w:pPr>
            <w:r>
              <w:rPr>
                <w:rFonts w:ascii="宋体" w:cs="Arial" w:hint="eastAsia"/>
                <w:kern w:val="0"/>
                <w:sz w:val="24"/>
              </w:rPr>
              <w:t>不足之处：暂无</w:t>
            </w: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  <w:p w:rsidR="00EB1EE8" w:rsidRDefault="00EB1EE8" w:rsidP="00101D23">
            <w:pPr>
              <w:spacing w:line="290" w:lineRule="exact"/>
              <w:rPr>
                <w:rFonts w:ascii="仿宋_GB2312" w:eastAsia="仿宋_GB2312"/>
                <w:sz w:val="28"/>
                <w:szCs w:val="28"/>
              </w:rPr>
            </w:pPr>
          </w:p>
        </w:tc>
      </w:tr>
    </w:tbl>
    <w:p w:rsidR="00EB1EE8" w:rsidRDefault="00EB1EE8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101D23" w:rsidRDefault="00101D23" w:rsidP="003C0B25">
      <w:pPr>
        <w:rPr>
          <w:b/>
          <w:sz w:val="44"/>
          <w:szCs w:val="44"/>
        </w:rPr>
      </w:pPr>
    </w:p>
    <w:p w:rsidR="00EB1EE8" w:rsidRDefault="00EB1EE8">
      <w:pPr>
        <w:jc w:val="center"/>
        <w:rPr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lastRenderedPageBreak/>
        <w:t>责任督学“回头看”检查记录表</w:t>
      </w:r>
    </w:p>
    <w:p w:rsidR="00EB1EE8" w:rsidRDefault="00EB1EE8">
      <w:pPr>
        <w:jc w:val="center"/>
        <w:rPr>
          <w:b/>
          <w:sz w:val="44"/>
          <w:szCs w:val="44"/>
        </w:rPr>
      </w:pPr>
    </w:p>
    <w:tbl>
      <w:tblPr>
        <w:tblW w:w="985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1"/>
        <w:gridCol w:w="2977"/>
        <w:gridCol w:w="3088"/>
        <w:gridCol w:w="3088"/>
      </w:tblGrid>
      <w:tr w:rsidR="00EB1EE8">
        <w:tc>
          <w:tcPr>
            <w:tcW w:w="701" w:type="dxa"/>
            <w:tcBorders>
              <w:top w:val="single" w:sz="12" w:space="0" w:color="auto"/>
            </w:tcBorders>
            <w:vAlign w:val="center"/>
          </w:tcPr>
          <w:p w:rsidR="00EB1EE8" w:rsidRDefault="00EB1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序号</w:t>
            </w:r>
          </w:p>
        </w:tc>
        <w:tc>
          <w:tcPr>
            <w:tcW w:w="2977" w:type="dxa"/>
            <w:tcBorders>
              <w:top w:val="single" w:sz="12" w:space="0" w:color="auto"/>
            </w:tcBorders>
            <w:vAlign w:val="center"/>
          </w:tcPr>
          <w:p w:rsidR="00EB1EE8" w:rsidRDefault="00EB1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上个月存在问题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vAlign w:val="center"/>
          </w:tcPr>
          <w:p w:rsidR="00EB1EE8" w:rsidRDefault="00EB1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本月现状</w:t>
            </w:r>
          </w:p>
        </w:tc>
        <w:tc>
          <w:tcPr>
            <w:tcW w:w="3088" w:type="dxa"/>
            <w:tcBorders>
              <w:top w:val="single" w:sz="12" w:space="0" w:color="auto"/>
            </w:tcBorders>
            <w:vAlign w:val="center"/>
          </w:tcPr>
          <w:p w:rsidR="00EB1EE8" w:rsidRDefault="00EB1EE8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整改主要措施</w:t>
            </w:r>
          </w:p>
        </w:tc>
      </w:tr>
      <w:tr w:rsidR="00EB1EE8">
        <w:trPr>
          <w:trHeight w:val="1365"/>
        </w:trPr>
        <w:tc>
          <w:tcPr>
            <w:tcW w:w="701" w:type="dxa"/>
            <w:vAlign w:val="center"/>
          </w:tcPr>
          <w:p w:rsidR="00EB1EE8" w:rsidRDefault="00EB1EE8">
            <w:pPr>
              <w:jc w:val="center"/>
            </w:pPr>
            <w:r>
              <w:t>1</w:t>
            </w:r>
          </w:p>
        </w:tc>
        <w:tc>
          <w:tcPr>
            <w:tcW w:w="2977" w:type="dxa"/>
          </w:tcPr>
          <w:p w:rsidR="00EB1EE8" w:rsidRDefault="00EB1EE8">
            <w:pPr>
              <w:jc w:val="left"/>
              <w:rPr>
                <w:rFonts w:ascii="仿宋" w:eastAsia="仿宋"/>
                <w:sz w:val="32"/>
                <w:szCs w:val="32"/>
              </w:rPr>
            </w:pPr>
            <w:r>
              <w:rPr>
                <w:rFonts w:ascii="仿宋" w:eastAsia="仿宋"/>
                <w:sz w:val="32"/>
                <w:szCs w:val="32"/>
              </w:rPr>
              <w:t xml:space="preserve"> </w:t>
            </w:r>
            <w:r>
              <w:rPr>
                <w:rFonts w:ascii="仿宋" w:eastAsia="仿宋" w:hint="eastAsia"/>
                <w:sz w:val="32"/>
                <w:szCs w:val="32"/>
              </w:rPr>
              <w:t>新教育方面各班级缺少相应材料体现，如每月一事行为习惯评比栏、有读书之星或好习惯之星评比栏目展板，每月一事主题方案的实施资料等。</w:t>
            </w:r>
          </w:p>
          <w:p w:rsidR="00EB1EE8" w:rsidRDefault="00EB1EE8"/>
        </w:tc>
        <w:tc>
          <w:tcPr>
            <w:tcW w:w="3088" w:type="dxa"/>
          </w:tcPr>
          <w:p w:rsidR="00EB1EE8" w:rsidRDefault="00EB1EE8">
            <w:r>
              <w:rPr>
                <w:rFonts w:ascii="仿宋" w:eastAsia="仿宋" w:hint="eastAsia"/>
                <w:sz w:val="32"/>
                <w:szCs w:val="32"/>
              </w:rPr>
              <w:t>年级组增设了软板、加强了读书之星、好习惯之星的宣传等</w:t>
            </w:r>
          </w:p>
        </w:tc>
        <w:tc>
          <w:tcPr>
            <w:tcW w:w="3088" w:type="dxa"/>
          </w:tcPr>
          <w:p w:rsidR="00EB1EE8" w:rsidRDefault="00EB1EE8">
            <w:r>
              <w:rPr>
                <w:rFonts w:ascii="仿宋" w:eastAsia="仿宋" w:hint="eastAsia"/>
                <w:sz w:val="32"/>
                <w:szCs w:val="32"/>
              </w:rPr>
              <w:t>年级组增设了软板、加强了读书之星、好习惯之星的宣传等</w:t>
            </w:r>
          </w:p>
        </w:tc>
      </w:tr>
      <w:tr w:rsidR="00EB1EE8">
        <w:trPr>
          <w:trHeight w:val="1365"/>
        </w:trPr>
        <w:tc>
          <w:tcPr>
            <w:tcW w:w="701" w:type="dxa"/>
            <w:vAlign w:val="center"/>
          </w:tcPr>
          <w:p w:rsidR="00EB1EE8" w:rsidRDefault="00EB1EE8">
            <w:pPr>
              <w:jc w:val="center"/>
            </w:pPr>
            <w:r>
              <w:t>2</w:t>
            </w:r>
          </w:p>
        </w:tc>
        <w:tc>
          <w:tcPr>
            <w:tcW w:w="2977" w:type="dxa"/>
          </w:tcPr>
          <w:p w:rsidR="00EB1EE8" w:rsidRDefault="00EB1EE8"/>
        </w:tc>
        <w:tc>
          <w:tcPr>
            <w:tcW w:w="3088" w:type="dxa"/>
          </w:tcPr>
          <w:p w:rsidR="00EB1EE8" w:rsidRDefault="00EB1EE8"/>
        </w:tc>
        <w:tc>
          <w:tcPr>
            <w:tcW w:w="3088" w:type="dxa"/>
          </w:tcPr>
          <w:p w:rsidR="00EB1EE8" w:rsidRDefault="00EB1EE8"/>
        </w:tc>
      </w:tr>
      <w:tr w:rsidR="00EB1EE8">
        <w:trPr>
          <w:trHeight w:val="1365"/>
        </w:trPr>
        <w:tc>
          <w:tcPr>
            <w:tcW w:w="701" w:type="dxa"/>
            <w:vAlign w:val="center"/>
          </w:tcPr>
          <w:p w:rsidR="00EB1EE8" w:rsidRDefault="00EB1EE8">
            <w:pPr>
              <w:jc w:val="center"/>
            </w:pPr>
            <w:r>
              <w:t>3</w:t>
            </w:r>
          </w:p>
        </w:tc>
        <w:tc>
          <w:tcPr>
            <w:tcW w:w="2977" w:type="dxa"/>
          </w:tcPr>
          <w:p w:rsidR="00EB1EE8" w:rsidRDefault="00EB1EE8"/>
        </w:tc>
        <w:tc>
          <w:tcPr>
            <w:tcW w:w="3088" w:type="dxa"/>
          </w:tcPr>
          <w:p w:rsidR="00EB1EE8" w:rsidRDefault="00EB1EE8"/>
        </w:tc>
        <w:tc>
          <w:tcPr>
            <w:tcW w:w="3088" w:type="dxa"/>
          </w:tcPr>
          <w:p w:rsidR="00EB1EE8" w:rsidRDefault="00EB1EE8"/>
        </w:tc>
      </w:tr>
      <w:tr w:rsidR="00EB1EE8">
        <w:trPr>
          <w:trHeight w:val="1365"/>
        </w:trPr>
        <w:tc>
          <w:tcPr>
            <w:tcW w:w="701" w:type="dxa"/>
            <w:vAlign w:val="center"/>
          </w:tcPr>
          <w:p w:rsidR="00EB1EE8" w:rsidRDefault="00EB1EE8">
            <w:pPr>
              <w:jc w:val="center"/>
            </w:pPr>
            <w:r>
              <w:t>4</w:t>
            </w:r>
          </w:p>
        </w:tc>
        <w:tc>
          <w:tcPr>
            <w:tcW w:w="2977" w:type="dxa"/>
          </w:tcPr>
          <w:p w:rsidR="00EB1EE8" w:rsidRDefault="00EB1EE8"/>
        </w:tc>
        <w:tc>
          <w:tcPr>
            <w:tcW w:w="3088" w:type="dxa"/>
          </w:tcPr>
          <w:p w:rsidR="00EB1EE8" w:rsidRDefault="00EB1EE8"/>
        </w:tc>
        <w:tc>
          <w:tcPr>
            <w:tcW w:w="3088" w:type="dxa"/>
          </w:tcPr>
          <w:p w:rsidR="00EB1EE8" w:rsidRDefault="00EB1EE8"/>
        </w:tc>
      </w:tr>
      <w:tr w:rsidR="00EB1EE8">
        <w:trPr>
          <w:trHeight w:val="1365"/>
        </w:trPr>
        <w:tc>
          <w:tcPr>
            <w:tcW w:w="701" w:type="dxa"/>
            <w:tcBorders>
              <w:bottom w:val="single" w:sz="12" w:space="0" w:color="auto"/>
            </w:tcBorders>
            <w:vAlign w:val="center"/>
          </w:tcPr>
          <w:p w:rsidR="00EB1EE8" w:rsidRDefault="00EB1EE8">
            <w:pPr>
              <w:jc w:val="center"/>
            </w:pPr>
            <w:r>
              <w:t>5</w:t>
            </w:r>
          </w:p>
        </w:tc>
        <w:tc>
          <w:tcPr>
            <w:tcW w:w="2977" w:type="dxa"/>
            <w:tcBorders>
              <w:bottom w:val="single" w:sz="12" w:space="0" w:color="auto"/>
            </w:tcBorders>
          </w:tcPr>
          <w:p w:rsidR="00EB1EE8" w:rsidRDefault="00EB1EE8"/>
        </w:tc>
        <w:tc>
          <w:tcPr>
            <w:tcW w:w="3088" w:type="dxa"/>
            <w:tcBorders>
              <w:bottom w:val="single" w:sz="12" w:space="0" w:color="auto"/>
            </w:tcBorders>
          </w:tcPr>
          <w:p w:rsidR="00EB1EE8" w:rsidRDefault="00EB1EE8"/>
        </w:tc>
        <w:tc>
          <w:tcPr>
            <w:tcW w:w="3088" w:type="dxa"/>
            <w:tcBorders>
              <w:bottom w:val="single" w:sz="12" w:space="0" w:color="auto"/>
            </w:tcBorders>
          </w:tcPr>
          <w:p w:rsidR="00EB1EE8" w:rsidRDefault="00EB1EE8"/>
        </w:tc>
      </w:tr>
    </w:tbl>
    <w:p w:rsidR="00101D23" w:rsidRDefault="00101D23">
      <w:pPr>
        <w:jc w:val="center"/>
        <w:rPr>
          <w:rFonts w:ascii="宋体"/>
          <w:b/>
          <w:spacing w:val="20"/>
          <w:sz w:val="44"/>
          <w:szCs w:val="44"/>
        </w:rPr>
      </w:pPr>
    </w:p>
    <w:p w:rsidR="00EB1EE8" w:rsidRDefault="00EB1EE8">
      <w:pPr>
        <w:jc w:val="center"/>
        <w:rPr>
          <w:rFonts w:ascii="宋体"/>
          <w:b/>
          <w:spacing w:val="20"/>
          <w:sz w:val="44"/>
          <w:szCs w:val="44"/>
        </w:rPr>
      </w:pPr>
      <w:r>
        <w:rPr>
          <w:rFonts w:ascii="宋体" w:hint="eastAsia"/>
          <w:b/>
          <w:spacing w:val="20"/>
          <w:sz w:val="44"/>
          <w:szCs w:val="44"/>
        </w:rPr>
        <w:lastRenderedPageBreak/>
        <w:t>责任督学督导整改通知书</w:t>
      </w:r>
    </w:p>
    <w:p w:rsidR="00EB1EE8" w:rsidRDefault="00EB1EE8">
      <w:pPr>
        <w:rPr>
          <w:rFonts w:ascii="宋体"/>
          <w:b/>
          <w:szCs w:val="21"/>
        </w:rPr>
      </w:pPr>
    </w:p>
    <w:p w:rsidR="00EB1EE8" w:rsidRDefault="00EB1EE8">
      <w:pPr>
        <w:rPr>
          <w:rFonts w:ascii="宋体"/>
          <w:b/>
          <w:szCs w:val="21"/>
        </w:rPr>
      </w:pPr>
    </w:p>
    <w:p w:rsidR="00EB1EE8" w:rsidRDefault="00EB1EE8"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  <w:u w:val="single"/>
        </w:rPr>
        <w:t xml:space="preserve">  </w:t>
      </w:r>
      <w:r>
        <w:rPr>
          <w:rFonts w:ascii="仿宋" w:eastAsia="仿宋" w:hint="eastAsia"/>
          <w:sz w:val="32"/>
          <w:szCs w:val="32"/>
          <w:u w:val="single"/>
        </w:rPr>
        <w:t>江苏师范大学附属实验</w:t>
      </w:r>
      <w:r>
        <w:rPr>
          <w:rFonts w:ascii="仿宋" w:eastAsia="仿宋"/>
          <w:sz w:val="32"/>
          <w:szCs w:val="32"/>
          <w:u w:val="single"/>
        </w:rPr>
        <w:t xml:space="preserve">       </w:t>
      </w:r>
      <w:r>
        <w:rPr>
          <w:rFonts w:ascii="仿宋" w:eastAsia="仿宋" w:hint="eastAsia"/>
          <w:sz w:val="32"/>
          <w:szCs w:val="32"/>
        </w:rPr>
        <w:t>学校：</w:t>
      </w:r>
    </w:p>
    <w:p w:rsidR="00EB1EE8" w:rsidRDefault="00EB1EE8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按照责任督学挂牌督导工作要求，责任督学</w:t>
      </w:r>
      <w:r w:rsidR="00E653E5">
        <w:rPr>
          <w:rFonts w:ascii="仿宋" w:eastAsia="仿宋" w:hint="eastAsia"/>
          <w:sz w:val="32"/>
          <w:szCs w:val="32"/>
          <w:u w:val="single"/>
        </w:rPr>
        <w:t>王培信 孙福君</w:t>
      </w:r>
      <w:bookmarkStart w:id="0" w:name="_GoBack"/>
      <w:bookmarkEnd w:id="0"/>
      <w:r>
        <w:rPr>
          <w:rFonts w:ascii="仿宋" w:eastAsia="仿宋"/>
          <w:sz w:val="32"/>
          <w:szCs w:val="32"/>
          <w:u w:val="single"/>
        </w:rPr>
        <w:t xml:space="preserve"> </w:t>
      </w:r>
    </w:p>
    <w:p w:rsidR="00EB1EE8" w:rsidRDefault="00EB1EE8">
      <w:pPr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于</w:t>
      </w:r>
      <w:r>
        <w:rPr>
          <w:rFonts w:ascii="仿宋" w:eastAsia="仿宋"/>
          <w:sz w:val="32"/>
          <w:szCs w:val="32"/>
          <w:u w:val="single"/>
        </w:rPr>
        <w:t xml:space="preserve"> 11 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/>
          <w:sz w:val="32"/>
          <w:szCs w:val="32"/>
          <w:u w:val="single"/>
        </w:rPr>
        <w:t xml:space="preserve">  6 </w:t>
      </w:r>
      <w:r>
        <w:rPr>
          <w:rFonts w:ascii="仿宋" w:eastAsia="仿宋" w:hint="eastAsia"/>
          <w:sz w:val="32"/>
          <w:szCs w:val="32"/>
        </w:rPr>
        <w:t>日对你校进行了督导检查，你校存在的问题如下：</w:t>
      </w:r>
    </w:p>
    <w:p w:rsidR="00EB1EE8" w:rsidRDefault="00EB1EE8">
      <w:pPr>
        <w:rPr>
          <w:rFonts w:ascii="仿宋" w:eastAsia="仿宋"/>
          <w:sz w:val="32"/>
          <w:szCs w:val="32"/>
        </w:rPr>
      </w:pPr>
    </w:p>
    <w:p w:rsidR="00EB1EE8" w:rsidRDefault="00EB1EE8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新教育方面</w:t>
      </w:r>
      <w:r>
        <w:rPr>
          <w:rFonts w:ascii="仿宋" w:eastAsia="仿宋" w:cs="Arial" w:hint="eastAsia"/>
          <w:sz w:val="32"/>
          <w:szCs w:val="32"/>
        </w:rPr>
        <w:t>不足之处：学校午读的组织、开展情况还不足。</w:t>
      </w:r>
    </w:p>
    <w:p w:rsidR="00EB1EE8" w:rsidRDefault="00EB1EE8">
      <w:pPr>
        <w:ind w:firstLine="645"/>
        <w:rPr>
          <w:rFonts w:ascii="仿宋" w:eastAsia="仿宋"/>
          <w:sz w:val="32"/>
          <w:szCs w:val="32"/>
        </w:rPr>
      </w:pPr>
    </w:p>
    <w:p w:rsidR="00EB1EE8" w:rsidRDefault="00EB1EE8">
      <w:pPr>
        <w:ind w:firstLine="645"/>
        <w:rPr>
          <w:rFonts w:ascii="仿宋" w:eastAsia="仿宋"/>
          <w:sz w:val="32"/>
          <w:szCs w:val="32"/>
        </w:rPr>
      </w:pPr>
    </w:p>
    <w:p w:rsidR="00EB1EE8" w:rsidRDefault="00EB1EE8">
      <w:pPr>
        <w:ind w:firstLine="645"/>
        <w:rPr>
          <w:rFonts w:ascii="仿宋" w:eastAsia="仿宋"/>
          <w:sz w:val="32"/>
          <w:szCs w:val="32"/>
        </w:rPr>
      </w:pPr>
    </w:p>
    <w:p w:rsidR="00EB1EE8" w:rsidRDefault="00EB1EE8">
      <w:pPr>
        <w:rPr>
          <w:rFonts w:ascii="仿宋" w:eastAsia="仿宋"/>
          <w:sz w:val="32"/>
          <w:szCs w:val="32"/>
        </w:rPr>
      </w:pPr>
    </w:p>
    <w:p w:rsidR="00EB1EE8" w:rsidRDefault="00EB1EE8">
      <w:pPr>
        <w:ind w:firstLine="645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请你校认真制定整改方案，切实加以改进，并于</w:t>
      </w:r>
      <w:r>
        <w:rPr>
          <w:rFonts w:ascii="仿宋" w:eastAsia="仿宋"/>
          <w:sz w:val="32"/>
          <w:szCs w:val="32"/>
          <w:u w:val="single"/>
        </w:rPr>
        <w:t xml:space="preserve">  11 </w:t>
      </w:r>
      <w:r>
        <w:rPr>
          <w:rFonts w:ascii="仿宋" w:eastAsia="仿宋" w:hint="eastAsia"/>
          <w:sz w:val="32"/>
          <w:szCs w:val="32"/>
        </w:rPr>
        <w:t>月</w:t>
      </w:r>
      <w:r>
        <w:rPr>
          <w:rFonts w:ascii="仿宋" w:eastAsia="仿宋"/>
          <w:sz w:val="32"/>
          <w:szCs w:val="32"/>
          <w:u w:val="single"/>
        </w:rPr>
        <w:t xml:space="preserve"> 25  </w:t>
      </w:r>
      <w:r>
        <w:rPr>
          <w:rFonts w:ascii="仿宋" w:eastAsia="仿宋" w:hint="eastAsia"/>
          <w:sz w:val="32"/>
          <w:szCs w:val="32"/>
        </w:rPr>
        <w:t>日前整改完毕，责任督学将适时对整改情况进行复查。</w:t>
      </w:r>
    </w:p>
    <w:p w:rsidR="00EB1EE8" w:rsidRDefault="00EB1EE8">
      <w:pPr>
        <w:ind w:firstLine="645"/>
        <w:rPr>
          <w:rFonts w:ascii="仿宋" w:eastAsia="仿宋"/>
          <w:sz w:val="32"/>
          <w:szCs w:val="32"/>
        </w:rPr>
      </w:pPr>
    </w:p>
    <w:p w:rsidR="00EB1EE8" w:rsidRDefault="00EB1EE8">
      <w:pPr>
        <w:ind w:firstLineChars="200" w:firstLine="640"/>
        <w:rPr>
          <w:rFonts w:ascii="仿宋" w:eastAsia="仿宋"/>
          <w:sz w:val="32"/>
          <w:szCs w:val="32"/>
        </w:rPr>
      </w:pPr>
      <w:r>
        <w:rPr>
          <w:rFonts w:ascii="仿宋" w:eastAsia="仿宋" w:hint="eastAsia"/>
          <w:sz w:val="32"/>
          <w:szCs w:val="32"/>
        </w:rPr>
        <w:t>责任督学（签字）：</w:t>
      </w:r>
      <w:r w:rsidR="006A5AF5">
        <w:rPr>
          <w:rFonts w:ascii="仿宋" w:eastAsia="仿宋" w:hint="eastAsia"/>
          <w:sz w:val="32"/>
          <w:szCs w:val="32"/>
        </w:rPr>
        <w:t>王培信  孙福君</w:t>
      </w:r>
    </w:p>
    <w:p w:rsidR="00EB1EE8" w:rsidRDefault="00EB1EE8">
      <w:pPr>
        <w:ind w:firstLineChars="200" w:firstLine="640"/>
        <w:rPr>
          <w:rFonts w:ascii="仿宋" w:eastAsia="仿宋"/>
          <w:sz w:val="32"/>
          <w:szCs w:val="32"/>
        </w:rPr>
      </w:pPr>
    </w:p>
    <w:p w:rsidR="00EB1EE8" w:rsidRDefault="00EB1EE8">
      <w:pPr>
        <w:rPr>
          <w:rFonts w:ascii="仿宋" w:eastAsia="仿宋"/>
          <w:sz w:val="32"/>
          <w:szCs w:val="32"/>
        </w:rPr>
      </w:pPr>
      <w:r>
        <w:rPr>
          <w:rFonts w:ascii="仿宋" w:eastAsia="仿宋"/>
          <w:sz w:val="32"/>
          <w:szCs w:val="32"/>
        </w:rPr>
        <w:t xml:space="preserve">    </w:t>
      </w:r>
      <w:r>
        <w:rPr>
          <w:rFonts w:ascii="仿宋" w:eastAsia="仿宋" w:hint="eastAsia"/>
          <w:sz w:val="32"/>
          <w:szCs w:val="32"/>
        </w:rPr>
        <w:t>学校负责人（签字）：朱景坤</w:t>
      </w:r>
    </w:p>
    <w:p w:rsidR="00EB1EE8" w:rsidRDefault="00EB1EE8">
      <w:pPr>
        <w:rPr>
          <w:rFonts w:ascii="仿宋" w:eastAsia="仿宋"/>
          <w:sz w:val="32"/>
          <w:szCs w:val="32"/>
        </w:rPr>
      </w:pPr>
    </w:p>
    <w:p w:rsidR="00EB1EE8" w:rsidRDefault="00EB1EE8">
      <w:r>
        <w:rPr>
          <w:rFonts w:ascii="仿宋" w:eastAsia="仿宋" w:hint="eastAsia"/>
          <w:sz w:val="32"/>
          <w:szCs w:val="32"/>
        </w:rPr>
        <w:t>（本文书一式两份，一份交被通知学校，一份交教育督导室）</w:t>
      </w:r>
    </w:p>
    <w:p w:rsidR="00EB1EE8" w:rsidRDefault="00EB1EE8">
      <w:pPr>
        <w:jc w:val="center"/>
        <w:rPr>
          <w:rFonts w:ascii="宋体"/>
          <w:b/>
          <w:sz w:val="44"/>
          <w:szCs w:val="44"/>
        </w:rPr>
      </w:pPr>
    </w:p>
    <w:p w:rsidR="00EB1EE8" w:rsidRDefault="00EB1EE8">
      <w:pPr>
        <w:jc w:val="center"/>
        <w:rPr>
          <w:rFonts w:ascii="宋体"/>
          <w:b/>
          <w:sz w:val="44"/>
          <w:szCs w:val="44"/>
        </w:rPr>
      </w:pPr>
    </w:p>
    <w:p w:rsidR="00EB1EE8" w:rsidRDefault="00EB1EE8">
      <w:pPr>
        <w:jc w:val="center"/>
        <w:rPr>
          <w:rFonts w:ascii="宋体"/>
          <w:b/>
          <w:sz w:val="44"/>
          <w:szCs w:val="44"/>
        </w:rPr>
      </w:pPr>
    </w:p>
    <w:p w:rsidR="00EB1EE8" w:rsidRDefault="00EB1EE8">
      <w:pPr>
        <w:jc w:val="center"/>
        <w:rPr>
          <w:rFonts w:ascii="宋体"/>
          <w:b/>
          <w:sz w:val="44"/>
          <w:szCs w:val="44"/>
        </w:rPr>
      </w:pPr>
    </w:p>
    <w:p w:rsidR="00BB010D" w:rsidRDefault="00BB010D" w:rsidP="00BB010D">
      <w:pPr>
        <w:jc w:val="center"/>
        <w:rPr>
          <w:rFonts w:ascii="宋体"/>
          <w:b/>
          <w:sz w:val="44"/>
          <w:szCs w:val="44"/>
        </w:rPr>
      </w:pPr>
      <w:r>
        <w:rPr>
          <w:rFonts w:ascii="宋体" w:hAnsi="宋体" w:hint="eastAsia"/>
          <w:b/>
          <w:sz w:val="44"/>
          <w:szCs w:val="44"/>
        </w:rPr>
        <w:lastRenderedPageBreak/>
        <w:t>2017年11月责任督学督导报告</w:t>
      </w:r>
    </w:p>
    <w:tbl>
      <w:tblPr>
        <w:tblpPr w:leftFromText="180" w:rightFromText="180" w:vertAnchor="text" w:horzAnchor="page" w:tblpX="1417" w:tblpY="441"/>
        <w:tblOverlap w:val="never"/>
        <w:tblW w:w="94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430"/>
      </w:tblGrid>
      <w:tr w:rsidR="00EB1EE8">
        <w:trPr>
          <w:trHeight w:val="12763"/>
        </w:trPr>
        <w:tc>
          <w:tcPr>
            <w:tcW w:w="9430" w:type="dxa"/>
          </w:tcPr>
          <w:p w:rsidR="00BB010D" w:rsidRDefault="00BB010D" w:rsidP="00BB010D"/>
          <w:p w:rsidR="00BB010D" w:rsidRDefault="00BB010D" w:rsidP="00BB010D">
            <w:pPr>
              <w:spacing w:line="600" w:lineRule="exact"/>
              <w:ind w:firstLineChars="200" w:firstLine="640"/>
              <w:rPr>
                <w:rFonts w:ascii="宋体" w:hAnsi="宋体"/>
                <w:color w:val="000000"/>
                <w:sz w:val="32"/>
                <w:szCs w:val="32"/>
              </w:rPr>
            </w:pPr>
            <w:r w:rsidRPr="00720516">
              <w:rPr>
                <w:rFonts w:ascii="宋体" w:hAnsi="宋体" w:hint="eastAsia"/>
                <w:color w:val="000000"/>
                <w:sz w:val="32"/>
                <w:szCs w:val="32"/>
              </w:rPr>
              <w:t>2017年1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1</w:t>
            </w:r>
            <w:r w:rsidRPr="00720516">
              <w:rPr>
                <w:rFonts w:ascii="宋体" w:hAnsi="宋体" w:hint="eastAsia"/>
                <w:color w:val="000000"/>
                <w:sz w:val="32"/>
                <w:szCs w:val="32"/>
              </w:rPr>
              <w:t>月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6</w:t>
            </w:r>
            <w:r w:rsidRPr="00720516">
              <w:rPr>
                <w:rFonts w:ascii="宋体" w:hAnsi="宋体" w:hint="eastAsia"/>
                <w:color w:val="000000"/>
                <w:sz w:val="32"/>
                <w:szCs w:val="32"/>
              </w:rPr>
              <w:t>日，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我们两位督学</w:t>
            </w:r>
            <w:r w:rsidRPr="00720516">
              <w:rPr>
                <w:rFonts w:ascii="宋体" w:hAnsi="宋体" w:hint="eastAsia"/>
                <w:color w:val="000000"/>
                <w:sz w:val="32"/>
                <w:szCs w:val="32"/>
              </w:rPr>
              <w:t>对</w:t>
            </w:r>
            <w:r>
              <w:rPr>
                <w:rFonts w:ascii="宋体" w:hAnsi="宋体" w:hint="eastAsia"/>
                <w:color w:val="000000"/>
                <w:sz w:val="32"/>
                <w:szCs w:val="32"/>
              </w:rPr>
              <w:t>师大附校</w:t>
            </w:r>
            <w:r w:rsidRPr="006F747F">
              <w:rPr>
                <w:rFonts w:ascii="宋体" w:hAnsi="宋体" w:hint="eastAsia"/>
                <w:sz w:val="32"/>
                <w:szCs w:val="32"/>
              </w:rPr>
              <w:t>201</w:t>
            </w:r>
            <w:r>
              <w:rPr>
                <w:rFonts w:ascii="宋体" w:hAnsi="宋体" w:hint="eastAsia"/>
                <w:sz w:val="32"/>
                <w:szCs w:val="32"/>
              </w:rPr>
              <w:t>7</w:t>
            </w:r>
            <w:r w:rsidRPr="006F747F">
              <w:rPr>
                <w:rFonts w:ascii="宋体" w:hAnsi="宋体" w:hint="eastAsia"/>
                <w:sz w:val="32"/>
                <w:szCs w:val="32"/>
              </w:rPr>
              <w:t>年1</w:t>
            </w:r>
            <w:r>
              <w:rPr>
                <w:rFonts w:ascii="宋体" w:hAnsi="宋体" w:hint="eastAsia"/>
                <w:sz w:val="32"/>
                <w:szCs w:val="32"/>
              </w:rPr>
              <w:t>1</w:t>
            </w:r>
            <w:r w:rsidRPr="006F747F">
              <w:rPr>
                <w:rFonts w:ascii="宋体" w:hAnsi="宋体" w:hint="eastAsia"/>
                <w:sz w:val="32"/>
                <w:szCs w:val="32"/>
              </w:rPr>
              <w:t>月学校工作</w:t>
            </w:r>
            <w:r w:rsidRPr="00720516">
              <w:rPr>
                <w:rFonts w:ascii="宋体" w:hAnsi="宋体" w:hint="eastAsia"/>
                <w:color w:val="000000"/>
                <w:sz w:val="32"/>
                <w:szCs w:val="32"/>
              </w:rPr>
              <w:t>进行了专项督导检查，现将督导情况汇报如下。</w:t>
            </w:r>
          </w:p>
          <w:p w:rsidR="00BB010D" w:rsidRPr="007E1F62" w:rsidRDefault="00BB010D" w:rsidP="00BB010D">
            <w:pPr>
              <w:spacing w:line="600" w:lineRule="exact"/>
              <w:ind w:firstLineChars="196" w:firstLine="630"/>
              <w:rPr>
                <w:rFonts w:ascii="宋体" w:cs="Arial"/>
                <w:color w:val="000000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一、</w:t>
            </w:r>
            <w:r w:rsidRPr="006F747F">
              <w:rPr>
                <w:rFonts w:hint="eastAsia"/>
                <w:b/>
                <w:bCs/>
                <w:sz w:val="32"/>
                <w:szCs w:val="32"/>
              </w:rPr>
              <w:t>安全管理：</w:t>
            </w:r>
            <w:r w:rsidRPr="001048EC">
              <w:rPr>
                <w:rFonts w:hint="eastAsia"/>
                <w:bCs/>
                <w:sz w:val="32"/>
                <w:szCs w:val="32"/>
              </w:rPr>
              <w:t>学校</w:t>
            </w:r>
            <w:r w:rsidRPr="006F747F">
              <w:rPr>
                <w:rFonts w:ascii="宋体" w:hAnsi="宋体" w:cs="Arial" w:hint="eastAsia"/>
                <w:kern w:val="0"/>
                <w:sz w:val="32"/>
                <w:szCs w:val="32"/>
              </w:rPr>
              <w:t>安全教育平台</w:t>
            </w:r>
            <w:r>
              <w:rPr>
                <w:rFonts w:ascii="宋体" w:hAnsi="宋体" w:cs="Arial" w:hint="eastAsia"/>
                <w:kern w:val="0"/>
                <w:sz w:val="32"/>
                <w:szCs w:val="32"/>
              </w:rPr>
              <w:t>已由德育处按照局相关科室工作要求进一步完善到位，</w:t>
            </w:r>
            <w:r w:rsidRPr="006F747F">
              <w:rPr>
                <w:rFonts w:ascii="宋体" w:hAnsi="宋体" w:cs="Arial" w:hint="eastAsia"/>
                <w:kern w:val="0"/>
                <w:sz w:val="32"/>
                <w:szCs w:val="32"/>
              </w:rPr>
              <w:t>安全教育</w:t>
            </w:r>
            <w:r>
              <w:rPr>
                <w:rFonts w:ascii="宋体" w:hAnsi="宋体" w:cs="Arial" w:hint="eastAsia"/>
                <w:kern w:val="0"/>
                <w:sz w:val="32"/>
                <w:szCs w:val="32"/>
              </w:rPr>
              <w:t>内容实效性强。</w:t>
            </w:r>
            <w:r w:rsidRPr="007E1F62">
              <w:rPr>
                <w:rFonts w:ascii="宋体" w:hAnsi="宋体" w:cs="Arial" w:hint="eastAsia"/>
                <w:color w:val="000000"/>
                <w:kern w:val="0"/>
                <w:sz w:val="32"/>
                <w:szCs w:val="32"/>
              </w:rPr>
              <w:t>学校安全教育落到实处，各项安全设备良好，安全实施措施到位，无安全隐患存在。</w:t>
            </w:r>
          </w:p>
          <w:p w:rsidR="00BB010D" w:rsidRPr="007E1F62" w:rsidRDefault="00BB010D" w:rsidP="00BB010D">
            <w:pPr>
              <w:spacing w:line="600" w:lineRule="exact"/>
              <w:ind w:firstLineChars="196" w:firstLine="630"/>
              <w:rPr>
                <w:b/>
                <w:bCs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二、</w:t>
            </w:r>
            <w:r w:rsidRPr="006F747F">
              <w:rPr>
                <w:rFonts w:hint="eastAsia"/>
                <w:b/>
                <w:bCs/>
                <w:sz w:val="32"/>
                <w:szCs w:val="32"/>
              </w:rPr>
              <w:t>新教育：</w:t>
            </w:r>
            <w:r w:rsidRPr="007E1F62">
              <w:rPr>
                <w:rFonts w:hint="eastAsia"/>
                <w:bCs/>
                <w:sz w:val="32"/>
                <w:szCs w:val="32"/>
              </w:rPr>
              <w:t>学校</w:t>
            </w:r>
            <w:r w:rsidRPr="007E1F62">
              <w:rPr>
                <w:rFonts w:ascii="宋体" w:hAnsi="宋体" w:cs="Arial" w:hint="eastAsia"/>
                <w:kern w:val="0"/>
                <w:sz w:val="32"/>
                <w:szCs w:val="32"/>
              </w:rPr>
              <w:t>读书月活动能按相关要求正常开展，读书月活动有方案，有评比有总结</w:t>
            </w:r>
            <w:r>
              <w:rPr>
                <w:rFonts w:ascii="宋体" w:hAnsi="宋体" w:cs="Arial" w:hint="eastAsia"/>
                <w:kern w:val="0"/>
                <w:sz w:val="32"/>
                <w:szCs w:val="32"/>
              </w:rPr>
              <w:t>。</w:t>
            </w:r>
          </w:p>
          <w:p w:rsidR="00BB010D" w:rsidRPr="00720D51" w:rsidRDefault="00BB010D" w:rsidP="00BB010D">
            <w:pPr>
              <w:spacing w:line="600" w:lineRule="exact"/>
              <w:ind w:firstLineChars="196" w:firstLine="630"/>
              <w:rPr>
                <w:rFonts w:ascii="宋体" w:cs="Arial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三、</w:t>
            </w:r>
            <w:r w:rsidRPr="006F747F">
              <w:rPr>
                <w:rFonts w:hint="eastAsia"/>
                <w:b/>
                <w:bCs/>
                <w:sz w:val="32"/>
                <w:szCs w:val="32"/>
              </w:rPr>
              <w:t>教育管理：</w:t>
            </w:r>
            <w:r w:rsidRPr="00720D51">
              <w:rPr>
                <w:rFonts w:ascii="宋体" w:cs="Arial" w:hint="eastAsia"/>
                <w:kern w:val="0"/>
                <w:sz w:val="32"/>
                <w:szCs w:val="32"/>
              </w:rPr>
              <w:t>学生日常行为习惯良好</w:t>
            </w:r>
            <w:r>
              <w:rPr>
                <w:rFonts w:ascii="宋体" w:cs="Arial" w:hint="eastAsia"/>
                <w:kern w:val="0"/>
                <w:sz w:val="32"/>
                <w:szCs w:val="32"/>
              </w:rPr>
              <w:t>，</w:t>
            </w:r>
            <w:r w:rsidRPr="00720D51">
              <w:rPr>
                <w:rFonts w:ascii="宋体" w:hAnsi="宋体" w:cs="Arial" w:hint="eastAsia"/>
                <w:kern w:val="0"/>
                <w:sz w:val="32"/>
                <w:szCs w:val="32"/>
              </w:rPr>
              <w:t>均能按照各项养成教育的要求落实到日常活动中</w:t>
            </w:r>
            <w:r>
              <w:rPr>
                <w:rFonts w:ascii="宋体" w:hAnsi="宋体" w:cs="Arial" w:hint="eastAsia"/>
                <w:kern w:val="0"/>
                <w:sz w:val="32"/>
                <w:szCs w:val="32"/>
              </w:rPr>
              <w:t>；学校</w:t>
            </w:r>
            <w:r w:rsidRPr="00720D51">
              <w:rPr>
                <w:rFonts w:ascii="宋体" w:hAnsi="宋体" w:cs="Arial" w:hint="eastAsia"/>
                <w:kern w:val="0"/>
                <w:sz w:val="32"/>
                <w:szCs w:val="32"/>
              </w:rPr>
              <w:t>能按照要求</w:t>
            </w:r>
            <w:r>
              <w:rPr>
                <w:rFonts w:ascii="宋体" w:hAnsi="宋体" w:cs="Arial" w:hint="eastAsia"/>
                <w:kern w:val="0"/>
                <w:sz w:val="32"/>
                <w:szCs w:val="32"/>
              </w:rPr>
              <w:t>将</w:t>
            </w:r>
            <w:r w:rsidRPr="00720D51">
              <w:rPr>
                <w:rFonts w:ascii="宋体" w:cs="Arial" w:hint="eastAsia"/>
                <w:kern w:val="0"/>
                <w:sz w:val="32"/>
                <w:szCs w:val="32"/>
              </w:rPr>
              <w:t>阳光体育活动落到实处，大课间跑操活动组织的很有特色。</w:t>
            </w:r>
          </w:p>
          <w:p w:rsidR="00BB010D" w:rsidRPr="00340ACC" w:rsidRDefault="00BB010D" w:rsidP="00BB010D">
            <w:pPr>
              <w:spacing w:line="600" w:lineRule="exact"/>
              <w:ind w:firstLineChars="196" w:firstLine="630"/>
              <w:rPr>
                <w:rFonts w:ascii="宋体" w:hAnsi="宋体" w:cs="Arial"/>
                <w:kern w:val="0"/>
                <w:sz w:val="32"/>
                <w:szCs w:val="32"/>
              </w:rPr>
            </w:pPr>
            <w:r>
              <w:rPr>
                <w:rFonts w:hint="eastAsia"/>
                <w:b/>
                <w:bCs/>
                <w:sz w:val="32"/>
                <w:szCs w:val="32"/>
              </w:rPr>
              <w:t>四、</w:t>
            </w:r>
            <w:r w:rsidRPr="006F747F">
              <w:rPr>
                <w:rFonts w:hint="eastAsia"/>
                <w:b/>
                <w:bCs/>
                <w:sz w:val="32"/>
                <w:szCs w:val="32"/>
              </w:rPr>
              <w:t>教学业务管理：</w:t>
            </w:r>
            <w:r w:rsidRPr="00340ACC">
              <w:rPr>
                <w:rFonts w:ascii="宋体" w:hAnsi="宋体" w:cs="Arial" w:hint="eastAsia"/>
                <w:kern w:val="0"/>
                <w:sz w:val="32"/>
                <w:szCs w:val="32"/>
              </w:rPr>
              <w:t>学校教务处、各科教研组对教师业务检查正常，</w:t>
            </w:r>
            <w:r w:rsidRPr="00340ACC">
              <w:rPr>
                <w:rFonts w:ascii="宋体" w:hAnsi="宋体" w:hint="eastAsia"/>
                <w:sz w:val="32"/>
                <w:szCs w:val="32"/>
              </w:rPr>
              <w:t>业务管理细实。</w:t>
            </w:r>
            <w:r w:rsidRPr="00340ACC">
              <w:rPr>
                <w:rFonts w:ascii="宋体" w:hAnsi="宋体" w:cs="Arial" w:hint="eastAsia"/>
                <w:kern w:val="0"/>
                <w:sz w:val="32"/>
                <w:szCs w:val="32"/>
              </w:rPr>
              <w:t>领导巡课认真记录分析充实，每节课巡视。</w:t>
            </w:r>
            <w:r w:rsidRPr="00340ACC">
              <w:rPr>
                <w:rFonts w:ascii="宋体" w:hAnsi="宋体" w:hint="eastAsia"/>
                <w:sz w:val="32"/>
                <w:szCs w:val="32"/>
              </w:rPr>
              <w:t>课堂教学秩序井然，无违规行为。</w:t>
            </w:r>
          </w:p>
          <w:p w:rsidR="00BB010D" w:rsidRPr="00A44815" w:rsidRDefault="00BB010D" w:rsidP="00BB010D"/>
          <w:p w:rsidR="00EB1EE8" w:rsidRPr="00BB010D" w:rsidRDefault="00EB1EE8">
            <w:pPr>
              <w:rPr>
                <w:rFonts w:ascii="宋体"/>
                <w:sz w:val="24"/>
              </w:rPr>
            </w:pPr>
          </w:p>
          <w:p w:rsidR="00EB1EE8" w:rsidRDefault="00EB1EE8">
            <w:pPr>
              <w:jc w:val="left"/>
              <w:rPr>
                <w:rFonts w:ascii="黑体" w:eastAsia="黑体"/>
                <w:sz w:val="36"/>
                <w:szCs w:val="36"/>
              </w:rPr>
            </w:pPr>
          </w:p>
        </w:tc>
      </w:tr>
    </w:tbl>
    <w:p w:rsidR="00EB1EE8" w:rsidRDefault="00EB1EE8"/>
    <w:sectPr w:rsidR="00EB1EE8" w:rsidSect="00D12605">
      <w:headerReference w:type="default" r:id="rId7"/>
      <w:footerReference w:type="even" r:id="rId8"/>
      <w:footerReference w:type="default" r:id="rId9"/>
      <w:pgSz w:w="11906" w:h="16838"/>
      <w:pgMar w:top="1134" w:right="1134" w:bottom="1134" w:left="1134" w:header="851" w:footer="992" w:gutter="0"/>
      <w:pgNumType w:fmt="numberInDash"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0365E" w:rsidRDefault="0010365E" w:rsidP="00D12605">
      <w:r>
        <w:separator/>
      </w:r>
    </w:p>
  </w:endnote>
  <w:endnote w:type="continuationSeparator" w:id="0">
    <w:p w:rsidR="0010365E" w:rsidRDefault="0010365E" w:rsidP="00D126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_GB2312">
    <w:altName w:val="楷体"/>
    <w:panose1 w:val="00000000000000000000"/>
    <w:charset w:val="86"/>
    <w:family w:val="modern"/>
    <w:notTrueType/>
    <w:pitch w:val="variable"/>
    <w:sig w:usb0="00000001" w:usb1="080E0000" w:usb2="00000010" w:usb3="00000000" w:csb0="00040000" w:csb1="00000000"/>
  </w:font>
  <w:font w:name="方正小标宋简体">
    <w:altName w:val="微软雅黑"/>
    <w:panose1 w:val="00000000000000000000"/>
    <w:charset w:val="86"/>
    <w:family w:val="script"/>
    <w:notTrueType/>
    <w:pitch w:val="variable"/>
    <w:sig w:usb0="00000001" w:usb1="080E0000" w:usb2="00000010" w:usb3="00000000" w:csb0="00040000" w:csb1="00000000"/>
  </w:font>
  <w:font w:name="仿宋_GB2312">
    <w:altName w:val="仿宋"/>
    <w:panose1 w:val="00000000000000000000"/>
    <w:charset w:val="86"/>
    <w:family w:val="modern"/>
    <w:notTrueType/>
    <w:pitch w:val="default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E8" w:rsidRDefault="00EB1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EB1EE8" w:rsidRDefault="00EB1EE8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E8" w:rsidRDefault="00EB1EE8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0021E">
      <w:rPr>
        <w:rStyle w:val="a5"/>
        <w:noProof/>
      </w:rPr>
      <w:t>- 6 -</w:t>
    </w:r>
    <w:r>
      <w:rPr>
        <w:rStyle w:val="a5"/>
      </w:rPr>
      <w:fldChar w:fldCharType="end"/>
    </w:r>
  </w:p>
  <w:p w:rsidR="00EB1EE8" w:rsidRDefault="00EB1EE8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0365E" w:rsidRDefault="0010365E" w:rsidP="00D12605">
      <w:r>
        <w:separator/>
      </w:r>
    </w:p>
  </w:footnote>
  <w:footnote w:type="continuationSeparator" w:id="0">
    <w:p w:rsidR="0010365E" w:rsidRDefault="0010365E" w:rsidP="00D1260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1EE8" w:rsidRDefault="00EB1EE8">
    <w:pPr>
      <w:pStyle w:val="a4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ulTrailSpace/>
    <w:doNotExpandShiftReturn/>
    <w:adjustLineHeightInTable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12605"/>
    <w:rsid w:val="00075515"/>
    <w:rsid w:val="00101D23"/>
    <w:rsid w:val="0010365E"/>
    <w:rsid w:val="00235A03"/>
    <w:rsid w:val="002F44EE"/>
    <w:rsid w:val="003C0B25"/>
    <w:rsid w:val="005F4275"/>
    <w:rsid w:val="006A5AF5"/>
    <w:rsid w:val="007C61EB"/>
    <w:rsid w:val="008A25CA"/>
    <w:rsid w:val="008A3F61"/>
    <w:rsid w:val="008D79BC"/>
    <w:rsid w:val="0090021E"/>
    <w:rsid w:val="009D13D2"/>
    <w:rsid w:val="00A14C33"/>
    <w:rsid w:val="00A86DBE"/>
    <w:rsid w:val="00B9648A"/>
    <w:rsid w:val="00BB010D"/>
    <w:rsid w:val="00D12605"/>
    <w:rsid w:val="00D80750"/>
    <w:rsid w:val="00DC3435"/>
    <w:rsid w:val="00E653E5"/>
    <w:rsid w:val="00EB1EE8"/>
    <w:rsid w:val="00F3330A"/>
    <w:rsid w:val="00FC29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2605"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rsid w:val="00D1260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link w:val="a3"/>
    <w:uiPriority w:val="99"/>
    <w:semiHidden/>
    <w:locked/>
    <w:rsid w:val="00F3330A"/>
    <w:rPr>
      <w:rFonts w:ascii="Calibri" w:hAnsi="Calibri" w:cs="Times New Roman"/>
      <w:sz w:val="18"/>
      <w:szCs w:val="18"/>
    </w:rPr>
  </w:style>
  <w:style w:type="paragraph" w:styleId="a4">
    <w:name w:val="header"/>
    <w:basedOn w:val="a"/>
    <w:link w:val="Char0"/>
    <w:uiPriority w:val="99"/>
    <w:rsid w:val="00D1260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F3330A"/>
    <w:rPr>
      <w:rFonts w:ascii="Calibri" w:hAnsi="Calibri" w:cs="Times New Roman"/>
      <w:sz w:val="18"/>
      <w:szCs w:val="18"/>
    </w:rPr>
  </w:style>
  <w:style w:type="character" w:styleId="a5">
    <w:name w:val="page number"/>
    <w:uiPriority w:val="99"/>
    <w:rsid w:val="00D1260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7</Pages>
  <Words>296</Words>
  <Characters>1688</Characters>
  <Application>Microsoft Office Word</Application>
  <DocSecurity>0</DocSecurity>
  <Lines>14</Lines>
  <Paragraphs>3</Paragraphs>
  <ScaleCrop>false</ScaleCrop>
  <Company/>
  <LinksUpToDate>false</LinksUpToDate>
  <CharactersWithSpaces>1981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User</cp:lastModifiedBy>
  <cp:revision>16</cp:revision>
  <dcterms:created xsi:type="dcterms:W3CDTF">2016-10-31T09:07:00Z</dcterms:created>
  <dcterms:modified xsi:type="dcterms:W3CDTF">2017-12-31T04:29:00Z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