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center"/>
        <w:rPr>
          <w:rFonts w:ascii="楷体_GB2312" w:eastAsia="楷体_GB2312"/>
          <w:b/>
          <w:bCs/>
          <w:sz w:val="58"/>
          <w:szCs w:val="58"/>
        </w:rPr>
      </w:pPr>
    </w:p>
    <w:p>
      <w:pPr>
        <w:jc w:val="center"/>
        <w:rPr>
          <w:rFonts w:ascii="楷体_GB2312" w:eastAsia="楷体_GB2312"/>
          <w:b/>
          <w:bCs/>
          <w:sz w:val="58"/>
          <w:szCs w:val="58"/>
        </w:rPr>
      </w:pPr>
    </w:p>
    <w:p>
      <w:pPr>
        <w:jc w:val="center"/>
        <w:rPr>
          <w:rFonts w:ascii="楷体_GB2312" w:eastAsia="楷体_GB2312"/>
          <w:b/>
          <w:bCs/>
          <w:sz w:val="58"/>
          <w:szCs w:val="58"/>
        </w:rPr>
      </w:pPr>
    </w:p>
    <w:p>
      <w:pPr>
        <w:jc w:val="center"/>
        <w:rPr>
          <w:rFonts w:ascii="楷体_GB2312" w:eastAsia="楷体_GB2312"/>
          <w:b/>
          <w:bCs/>
          <w:sz w:val="72"/>
          <w:szCs w:val="72"/>
        </w:rPr>
      </w:pPr>
      <w:r>
        <w:rPr>
          <w:rFonts w:ascii="楷体_GB2312" w:hAnsi="楷体_GB2312" w:hint="eastAsia"/>
          <w:b/>
          <w:bCs/>
          <w:sz w:val="58"/>
          <w:szCs w:val="58"/>
        </w:rPr>
        <w:t>贾</w:t>
      </w:r>
      <w:r>
        <w:rPr>
          <w:rFonts w:ascii="楷体_GB2312" w:hAnsi="楷体_GB2312"/>
          <w:b/>
          <w:bCs/>
          <w:sz w:val="58"/>
          <w:szCs w:val="58"/>
        </w:rPr>
        <w:t xml:space="preserve"> </w:t>
      </w:r>
      <w:r>
        <w:rPr>
          <w:rFonts w:ascii="楷体_GB2312" w:hAnsi="楷体_GB2312" w:hint="eastAsia"/>
          <w:b/>
          <w:bCs/>
          <w:sz w:val="58"/>
          <w:szCs w:val="58"/>
        </w:rPr>
        <w:t>汪</w:t>
      </w:r>
      <w:r>
        <w:rPr>
          <w:rFonts w:ascii="楷体_GB2312" w:hAnsi="楷体_GB2312"/>
          <w:b/>
          <w:bCs/>
          <w:sz w:val="58"/>
          <w:szCs w:val="58"/>
        </w:rPr>
        <w:t xml:space="preserve"> </w:t>
      </w:r>
      <w:r>
        <w:rPr>
          <w:rFonts w:ascii="楷体_GB2312" w:hAnsi="楷体_GB2312" w:hint="eastAsia"/>
          <w:b/>
          <w:bCs/>
          <w:sz w:val="58"/>
          <w:szCs w:val="58"/>
        </w:rPr>
        <w:t>区</w:t>
      </w:r>
      <w:r>
        <w:rPr>
          <w:rFonts w:ascii="楷体_GB2312" w:hAnsi="楷体_GB2312"/>
          <w:b/>
          <w:bCs/>
          <w:sz w:val="58"/>
          <w:szCs w:val="58"/>
        </w:rPr>
        <w:t xml:space="preserve"> </w:t>
      </w:r>
      <w:r>
        <w:rPr>
          <w:rFonts w:ascii="楷体_GB2312" w:hAnsi="楷体_GB2312" w:hint="eastAsia"/>
          <w:b/>
          <w:bCs/>
          <w:sz w:val="58"/>
          <w:szCs w:val="58"/>
        </w:rPr>
        <w:t>责</w:t>
      </w:r>
      <w:r>
        <w:rPr>
          <w:rFonts w:ascii="楷体_GB2312" w:hAnsi="楷体_GB2312"/>
          <w:b/>
          <w:bCs/>
          <w:sz w:val="58"/>
          <w:szCs w:val="58"/>
        </w:rPr>
        <w:t xml:space="preserve"> </w:t>
      </w:r>
      <w:r>
        <w:rPr>
          <w:rFonts w:ascii="楷体_GB2312" w:hAnsi="楷体_GB2312" w:hint="eastAsia"/>
          <w:b/>
          <w:bCs/>
          <w:sz w:val="58"/>
          <w:szCs w:val="58"/>
        </w:rPr>
        <w:t>任</w:t>
      </w:r>
      <w:r>
        <w:rPr>
          <w:rFonts w:ascii="楷体_GB2312" w:hAnsi="楷体_GB2312"/>
          <w:b/>
          <w:bCs/>
          <w:sz w:val="58"/>
          <w:szCs w:val="58"/>
        </w:rPr>
        <w:t xml:space="preserve"> </w:t>
      </w:r>
      <w:r>
        <w:rPr>
          <w:rFonts w:ascii="楷体_GB2312" w:hAnsi="楷体_GB2312" w:hint="eastAsia"/>
          <w:b/>
          <w:bCs/>
          <w:sz w:val="58"/>
          <w:szCs w:val="58"/>
        </w:rPr>
        <w:t>督</w:t>
      </w:r>
      <w:r>
        <w:rPr>
          <w:rFonts w:ascii="楷体_GB2312" w:hAnsi="楷体_GB2312"/>
          <w:b/>
          <w:bCs/>
          <w:sz w:val="58"/>
          <w:szCs w:val="58"/>
        </w:rPr>
        <w:t xml:space="preserve"> </w:t>
      </w:r>
      <w:r>
        <w:rPr>
          <w:rFonts w:ascii="楷体_GB2312" w:hAnsi="楷体_GB2312" w:hint="eastAsia"/>
          <w:b/>
          <w:bCs/>
          <w:sz w:val="58"/>
          <w:szCs w:val="58"/>
        </w:rPr>
        <w:t>学</w:t>
      </w:r>
    </w:p>
    <w:p>
      <w:pPr>
        <w:spacing w:line="2000" w:lineRule="exact"/>
        <w:jc w:val="center"/>
        <w:rPr>
          <w:rFonts w:ascii="宋体"/>
          <w:b/>
          <w:bCs/>
          <w:sz w:val="72"/>
          <w:szCs w:val="72"/>
        </w:rPr>
      </w:pPr>
      <w:r>
        <w:rPr>
          <w:rFonts w:ascii="宋体"/>
          <w:b/>
          <w:bCs/>
          <w:sz w:val="72"/>
          <w:szCs w:val="72"/>
        </w:rPr>
        <w:t>2018</w:t>
      </w:r>
      <w:r>
        <w:rPr>
          <w:rFonts w:ascii="宋体" w:hint="eastAsia"/>
          <w:b/>
          <w:bCs/>
          <w:sz w:val="72"/>
          <w:szCs w:val="72"/>
        </w:rPr>
        <w:t>年</w:t>
      </w:r>
      <w:r>
        <w:rPr>
          <w:rFonts w:ascii="宋体"/>
          <w:b/>
          <w:bCs/>
          <w:sz w:val="72"/>
          <w:szCs w:val="72"/>
        </w:rPr>
        <w:t>3</w:t>
      </w:r>
      <w:r>
        <w:rPr>
          <w:rFonts w:ascii="宋体" w:hint="eastAsia"/>
          <w:b/>
          <w:bCs/>
          <w:sz w:val="72"/>
          <w:szCs w:val="72"/>
        </w:rPr>
        <w:t>月督导工作手册</w:t>
      </w:r>
    </w:p>
    <w:p>
      <w:pPr>
        <w:spacing w:line="800" w:lineRule="exact"/>
        <w:rPr>
          <w:rFonts w:ascii="仿宋_GB2312" w:hAnsi="仿宋_GB2312"/>
          <w:b/>
          <w:bCs/>
          <w:sz w:val="36"/>
          <w:szCs w:val="36"/>
          <w:u w:val="single"/>
        </w:rPr>
      </w:pPr>
    </w:p>
    <w:p>
      <w:pPr>
        <w:spacing w:line="800" w:lineRule="exact"/>
        <w:rPr>
          <w:rFonts w:ascii="仿宋_GB2312" w:hAnsi="仿宋_GB2312"/>
          <w:b/>
          <w:bCs/>
          <w:sz w:val="36"/>
          <w:szCs w:val="36"/>
          <w:u w:val="single"/>
        </w:rPr>
      </w:pPr>
    </w:p>
    <w:p>
      <w:pPr>
        <w:spacing w:line="800" w:lineRule="exact"/>
        <w:ind w:left="0" w:firstLineChars="300" w:firstLine="1320"/>
        <w:rPr>
          <w:rFonts w:ascii="仿宋_GB2312" w:hAnsi="仿宋_GB2312"/>
          <w:b/>
          <w:bCs/>
          <w:sz w:val="44"/>
          <w:szCs w:val="44"/>
          <w:u w:val="single"/>
        </w:rPr>
      </w:pPr>
      <w:r>
        <w:rPr>
          <w:rFonts w:ascii="仿宋_GB2312" w:hAnsi="仿宋_GB2312" w:hint="eastAsia"/>
          <w:b/>
          <w:bCs/>
          <w:sz w:val="44"/>
          <w:szCs w:val="44"/>
        </w:rPr>
        <w:t>责任督学</w:t>
      </w:r>
      <w:r>
        <w:rPr>
          <w:rFonts w:ascii="仿宋_GB2312" w:hAnsi="仿宋_GB2312"/>
          <w:b/>
          <w:bCs/>
          <w:sz w:val="44"/>
          <w:szCs w:val="44"/>
          <w:u w:val="single"/>
        </w:rPr>
        <w:t xml:space="preserve">  </w:t>
      </w:r>
      <w:r>
        <w:rPr>
          <w:rFonts w:ascii="宋体" w:cs="黑体"/>
          <w:sz w:val="44"/>
          <w:szCs w:val="44"/>
          <w:u w:val="thick"/>
          <w:lang w:val="en-US" w:eastAsia="zh-CN"/>
        </w:rPr>
        <w:t>师大附校</w:t>
      </w:r>
      <w:r>
        <w:rPr>
          <w:rFonts w:ascii="仿宋_GB2312" w:hAnsi="仿宋_GB2312"/>
          <w:b/>
          <w:bCs/>
          <w:sz w:val="44"/>
          <w:szCs w:val="44"/>
          <w:u w:val="single"/>
        </w:rPr>
        <w:t xml:space="preserve">        </w:t>
      </w:r>
    </w:p>
    <w:p>
      <w:pPr>
        <w:spacing w:line="800" w:lineRule="exact"/>
        <w:jc w:val="center"/>
        <w:rPr>
          <w:rFonts w:ascii="仿宋_GB2312" w:hAnsi="仿宋_GB2312"/>
          <w:b/>
          <w:bCs/>
          <w:sz w:val="44"/>
          <w:szCs w:val="44"/>
        </w:rPr>
      </w:pPr>
    </w:p>
    <w:p>
      <w:pPr>
        <w:spacing w:line="800" w:lineRule="exact"/>
        <w:ind w:left="0" w:firstLineChars="300" w:firstLine="1320"/>
        <w:rPr>
          <w:rFonts w:ascii="仿宋_GB2312" w:hAnsi="仿宋_GB2312"/>
          <w:b/>
          <w:bCs/>
          <w:sz w:val="44"/>
          <w:szCs w:val="44"/>
          <w:u w:val="single"/>
        </w:rPr>
      </w:pPr>
      <w:r>
        <w:rPr>
          <w:rFonts w:ascii="仿宋_GB2312" w:hAnsi="仿宋_GB2312" w:hint="eastAsia"/>
          <w:b/>
          <w:bCs/>
          <w:sz w:val="44"/>
          <w:szCs w:val="44"/>
        </w:rPr>
        <w:t>督导学校</w:t>
      </w:r>
      <w:r>
        <w:rPr>
          <w:rFonts w:ascii="仿宋_GB2312" w:hAnsi="仿宋_GB2312"/>
          <w:b/>
          <w:bCs/>
          <w:sz w:val="44"/>
          <w:szCs w:val="44"/>
          <w:u w:val="single"/>
        </w:rPr>
        <w:t xml:space="preserve">  </w:t>
      </w:r>
      <w:r>
        <w:rPr>
          <w:rFonts w:ascii="宋体"/>
          <w:sz w:val="44"/>
          <w:szCs w:val="44"/>
          <w:u w:val="single"/>
        </w:rPr>
        <w:t>王培信</w:t>
      </w:r>
      <w:r>
        <w:rPr>
          <w:rFonts w:ascii="宋体" w:hint="eastAsia"/>
          <w:sz w:val="44"/>
          <w:szCs w:val="44"/>
          <w:u w:val="single"/>
        </w:rPr>
        <w:t xml:space="preserve"> </w:t>
      </w:r>
      <w:r>
        <w:rPr>
          <w:rFonts w:ascii="宋体"/>
          <w:sz w:val="44"/>
          <w:szCs w:val="44"/>
          <w:u w:val="single"/>
        </w:rPr>
        <w:t xml:space="preserve">孙福君 </w:t>
      </w:r>
      <w:r>
        <w:rPr>
          <w:rFonts w:ascii="仿宋_GB2312" w:hAnsi="仿宋_GB2312"/>
          <w:b/>
          <w:bCs/>
          <w:sz w:val="44"/>
          <w:szCs w:val="44"/>
          <w:u w:val="single"/>
        </w:rPr>
        <w:t xml:space="preserve">   </w:t>
      </w:r>
    </w:p>
    <w:p>
      <w:pPr>
        <w:spacing w:line="800" w:lineRule="exact"/>
        <w:jc w:val="center"/>
        <w:rPr>
          <w:rFonts w:ascii="仿宋_GB2312" w:hAnsi="仿宋_GB2312"/>
          <w:b/>
          <w:bCs/>
          <w:sz w:val="44"/>
          <w:szCs w:val="44"/>
        </w:rPr>
      </w:pPr>
    </w:p>
    <w:p>
      <w:pPr>
        <w:ind w:firstLineChars="300" w:firstLine="1320"/>
        <w:rPr>
          <w:rFonts w:ascii="黑体" w:eastAsia="黑体" w:cs="黑体" w:hint="eastAsia"/>
          <w:sz w:val="44"/>
          <w:szCs w:val="44"/>
        </w:rPr>
      </w:pPr>
      <w:r>
        <w:rPr>
          <w:rFonts w:ascii="仿宋_GB2312" w:hAnsi="仿宋_GB2312" w:hint="eastAsia"/>
          <w:b/>
          <w:bCs/>
          <w:sz w:val="44"/>
          <w:szCs w:val="44"/>
        </w:rPr>
        <w:t>督导时间</w:t>
      </w:r>
      <w:r>
        <w:rPr>
          <w:rFonts w:ascii="仿宋_GB2312" w:hAnsi="仿宋_GB2312"/>
          <w:b/>
          <w:bCs/>
          <w:sz w:val="44"/>
          <w:szCs w:val="44"/>
          <w:u w:val="single"/>
        </w:rPr>
        <w:t xml:space="preserve">  </w:t>
      </w:r>
      <w:r>
        <w:rPr>
          <w:rFonts w:ascii="宋体" w:cs="黑体" w:hint="eastAsia"/>
          <w:sz w:val="44"/>
          <w:szCs w:val="44"/>
          <w:u w:val="single"/>
        </w:rPr>
        <w:t>201</w:t>
      </w:r>
      <w:r>
        <w:rPr>
          <w:rFonts w:ascii="宋体" w:cs="黑体" w:hint="eastAsia"/>
          <w:sz w:val="44"/>
          <w:szCs w:val="44"/>
          <w:u w:val="single"/>
          <w:lang w:val="en-US" w:eastAsia="zh-CN"/>
        </w:rPr>
        <w:t>8</w:t>
      </w:r>
      <w:r>
        <w:rPr>
          <w:rFonts w:ascii="宋体" w:cs="黑体" w:hint="eastAsia"/>
          <w:sz w:val="44"/>
          <w:szCs w:val="44"/>
        </w:rPr>
        <w:t>年</w:t>
      </w:r>
      <w:r>
        <w:rPr>
          <w:rFonts w:ascii="宋体" w:cs="黑体"/>
          <w:sz w:val="44"/>
          <w:szCs w:val="44"/>
          <w:u w:val="single"/>
          <w:lang w:val="en-US" w:eastAsia="zh-CN"/>
        </w:rPr>
        <w:t>3</w:t>
      </w:r>
      <w:r>
        <w:rPr>
          <w:rFonts w:ascii="宋体" w:cs="黑体" w:hint="eastAsia"/>
          <w:sz w:val="44"/>
          <w:szCs w:val="44"/>
        </w:rPr>
        <w:t>月</w:t>
      </w:r>
      <w:r>
        <w:rPr>
          <w:rFonts w:ascii="宋体" w:cs="黑体" w:hint="eastAsia"/>
          <w:sz w:val="44"/>
          <w:szCs w:val="44"/>
          <w:u w:val="single"/>
        </w:rPr>
        <w:t xml:space="preserve"> </w:t>
      </w:r>
      <w:r>
        <w:rPr>
          <w:rFonts w:ascii="宋体" w:cs="黑体"/>
          <w:sz w:val="44"/>
          <w:szCs w:val="44"/>
          <w:u w:val="single"/>
        </w:rPr>
        <w:t>15</w:t>
      </w:r>
      <w:r>
        <w:rPr>
          <w:rFonts w:ascii="宋体" w:cs="黑体" w:hint="eastAsia"/>
          <w:sz w:val="44"/>
          <w:szCs w:val="44"/>
        </w:rPr>
        <w:t>日</w:t>
      </w:r>
    </w:p>
    <w:p>
      <w:pPr>
        <w:spacing w:line="800" w:lineRule="exact"/>
        <w:ind w:firstLineChars="494" w:firstLine="2174"/>
        <w:rPr>
          <w:rFonts w:ascii="仿宋_GB2312" w:hAnsi="仿宋_GB2312"/>
          <w:b/>
          <w:bCs/>
          <w:sz w:val="44"/>
          <w:szCs w:val="44"/>
          <w:u w:val="single"/>
        </w:rPr>
      </w:pPr>
    </w:p>
    <w:p>
      <w:pPr>
        <w:spacing w:line="800" w:lineRule="exact"/>
        <w:ind w:left="0"/>
        <w:rPr>
          <w:rFonts w:ascii="仿宋_GB2312" w:hAnsi="仿宋_GB2312"/>
          <w:b/>
          <w:bCs/>
          <w:sz w:val="44"/>
          <w:szCs w:val="44"/>
          <w:u w:val="single"/>
        </w:rPr>
      </w:pPr>
    </w:p>
    <w:p>
      <w:pPr>
        <w:spacing w:line="800" w:lineRule="exact"/>
        <w:ind w:firstLineChars="494" w:firstLine="2174"/>
        <w:rPr>
          <w:rFonts w:ascii="仿宋_GB2312" w:hAnsi="仿宋_GB2312"/>
          <w:b/>
          <w:bCs/>
          <w:sz w:val="44"/>
          <w:szCs w:val="44"/>
          <w:u w:val="single"/>
        </w:rPr>
      </w:pPr>
    </w:p>
    <w:p>
      <w:pPr>
        <w:shd w:val="clear" w:color="auto" w:fill="FFFFFF"/>
        <w:snapToGrid w:val="0"/>
        <w:rPr>
          <w:b/>
          <w:bCs/>
          <w:sz w:val="44"/>
          <w:szCs w:val="44"/>
        </w:rPr>
        <w:sectPr>
          <w:headerReference w:type="default" r:id="rId2"/>
          <w:footerReference w:type="even" r:id="rId3"/>
          <w:pgSz w:w="11850" w:h="16783"/>
          <w:pgMar w:top="1440" w:right="1349" w:bottom="1440" w:left="1349" w:header="851" w:footer="992" w:gutter="0"/>
          <w:pgNumType w:start="1"/>
          <w:titlePg/>
          <w:docGrid w:type="lines" w:linePitch="312" w:charSpace="0"/>
        </w:sectPr>
      </w:pPr>
    </w:p>
    <w:p>
      <w:pPr>
        <w:shd w:val="clear" w:color="auto" w:fill="FFFFFF"/>
        <w:snapToGrid w:val="0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目</w:t>
      </w:r>
      <w:r>
        <w:rPr>
          <w:b/>
          <w:bCs/>
          <w:sz w:val="44"/>
          <w:szCs w:val="44"/>
        </w:rPr>
        <w:t xml:space="preserve">  </w:t>
      </w:r>
      <w:r>
        <w:rPr>
          <w:rFonts w:hint="eastAsia"/>
          <w:b/>
          <w:bCs/>
          <w:sz w:val="44"/>
          <w:szCs w:val="44"/>
        </w:rPr>
        <w:t>录</w:t>
      </w:r>
    </w:p>
    <w:p>
      <w:pPr>
        <w:shd w:val="clear" w:color="auto" w:fill="FFFFFF"/>
        <w:snapToGrid w:val="0"/>
        <w:jc w:val="center"/>
        <w:rPr>
          <w:b/>
          <w:bCs/>
          <w:sz w:val="44"/>
          <w:szCs w:val="44"/>
        </w:rPr>
      </w:pPr>
    </w:p>
    <w:p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</w:p>
    <w:p>
      <w:pPr>
        <w:ind w:firstLineChars="200" w:firstLine="6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</w:t>
      </w:r>
      <w:r>
        <w:rPr>
          <w:rFonts w:hint="eastAsia"/>
          <w:b/>
          <w:bCs/>
          <w:sz w:val="32"/>
          <w:szCs w:val="32"/>
        </w:rPr>
        <w:t>特色创建</w:t>
      </w:r>
    </w:p>
    <w:p>
      <w:pPr>
        <w:ind w:firstLineChars="200" w:firstLine="6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</w:t>
      </w:r>
      <w:r>
        <w:rPr>
          <w:rFonts w:hint="eastAsia"/>
          <w:b/>
          <w:bCs/>
          <w:sz w:val="32"/>
          <w:szCs w:val="32"/>
        </w:rPr>
        <w:t>养成教育</w:t>
      </w:r>
    </w:p>
    <w:p>
      <w:pPr>
        <w:ind w:firstLineChars="200" w:firstLine="6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</w:t>
      </w:r>
      <w:r>
        <w:rPr>
          <w:rFonts w:hint="eastAsia"/>
          <w:b/>
          <w:bCs/>
          <w:sz w:val="32"/>
          <w:szCs w:val="32"/>
        </w:rPr>
        <w:t>书香校园</w:t>
      </w:r>
    </w:p>
    <w:p>
      <w:pPr>
        <w:ind w:firstLineChars="200" w:firstLine="6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4.</w:t>
      </w:r>
      <w:r>
        <w:rPr>
          <w:rFonts w:hint="eastAsia"/>
          <w:b/>
          <w:bCs/>
          <w:sz w:val="32"/>
          <w:szCs w:val="32"/>
        </w:rPr>
        <w:t>家校共育</w:t>
      </w:r>
    </w:p>
    <w:p>
      <w:pPr>
        <w:ind w:firstLineChars="200" w:firstLine="6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5.</w:t>
      </w:r>
      <w:r>
        <w:rPr>
          <w:rFonts w:hint="eastAsia"/>
          <w:b/>
          <w:bCs/>
          <w:sz w:val="32"/>
          <w:szCs w:val="32"/>
        </w:rPr>
        <w:t>安全管理</w:t>
      </w:r>
    </w:p>
    <w:p>
      <w:pPr>
        <w:ind w:firstLine="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6.</w:t>
      </w:r>
      <w:r>
        <w:rPr>
          <w:rFonts w:hint="eastAsia"/>
          <w:b/>
          <w:bCs/>
          <w:sz w:val="32"/>
          <w:szCs w:val="32"/>
        </w:rPr>
        <w:t>“回头看”检查记录表</w:t>
      </w:r>
    </w:p>
    <w:p>
      <w:pPr>
        <w:ind w:firstLineChars="200" w:firstLine="6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7.</w:t>
      </w:r>
      <w:r>
        <w:rPr>
          <w:rFonts w:hint="eastAsia"/>
          <w:b/>
          <w:bCs/>
          <w:sz w:val="32"/>
          <w:szCs w:val="32"/>
        </w:rPr>
        <w:t>督导整改通知书样本</w:t>
      </w:r>
    </w:p>
    <w:p>
      <w:pPr>
        <w:ind w:firstLineChars="200" w:firstLine="6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8.</w:t>
      </w:r>
      <w:r>
        <w:rPr>
          <w:rFonts w:hint="eastAsia"/>
          <w:b/>
          <w:bCs/>
          <w:sz w:val="32"/>
          <w:szCs w:val="32"/>
        </w:rPr>
        <w:t>责任督学三月督导报告</w:t>
      </w:r>
    </w:p>
    <w:p>
      <w:pPr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spacing w:line="800" w:lineRule="exact"/>
        <w:ind w:firstLineChars="494" w:firstLine="2174"/>
        <w:rPr>
          <w:rFonts w:ascii="仿宋_GB2312" w:hAnsi="仿宋_GB2312"/>
          <w:b/>
          <w:bCs/>
          <w:sz w:val="44"/>
          <w:szCs w:val="44"/>
          <w:u w:val="single"/>
        </w:rPr>
      </w:pPr>
    </w:p>
    <w:p>
      <w:pPr>
        <w:ind w:firstLineChars="200" w:firstLine="6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>
      <w:pPr>
        <w:ind w:firstLineChars="200" w:firstLine="640"/>
        <w:rPr>
          <w:b/>
          <w:bCs/>
          <w:sz w:val="32"/>
          <w:szCs w:val="32"/>
        </w:rPr>
      </w:pPr>
    </w:p>
    <w:p>
      <w:pPr>
        <w:ind w:firstLineChars="200" w:firstLine="640"/>
        <w:rPr>
          <w:b/>
          <w:bCs/>
          <w:sz w:val="32"/>
          <w:szCs w:val="32"/>
        </w:rPr>
      </w:pPr>
    </w:p>
    <w:p>
      <w:pPr>
        <w:ind w:firstLineChars="200" w:firstLine="640"/>
        <w:rPr>
          <w:b/>
          <w:bCs/>
          <w:sz w:val="32"/>
          <w:szCs w:val="32"/>
        </w:rPr>
      </w:pPr>
    </w:p>
    <w:p>
      <w:pPr>
        <w:ind w:firstLineChars="200" w:firstLine="640"/>
        <w:rPr>
          <w:b/>
          <w:bCs/>
          <w:sz w:val="32"/>
          <w:szCs w:val="32"/>
        </w:rPr>
      </w:pPr>
    </w:p>
    <w:p>
      <w:pPr>
        <w:ind w:firstLineChars="200" w:firstLine="640"/>
        <w:rPr>
          <w:b/>
          <w:bCs/>
          <w:sz w:val="32"/>
          <w:szCs w:val="32"/>
        </w:rPr>
      </w:pPr>
    </w:p>
    <w:tbl>
      <w:tblPr>
        <w:jc w:val="left"/>
        <w:tblInd w:w="0" w:type="dxa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56"/>
        <w:gridCol w:w="8135"/>
      </w:tblGrid>
      <w:tr>
        <w:trPr>
          <w:trHeight w:val="640"/>
        </w:trPr>
        <w:tc>
          <w:tcPr>
            <w:tcW w:w="793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检查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内容</w:t>
            </w:r>
          </w:p>
        </w:tc>
        <w:tc>
          <w:tcPr>
            <w:tcW w:w="8135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检</w:t>
            </w:r>
            <w:r>
              <w:rPr>
                <w:rFonts w:ascii="宋体"/>
                <w:b/>
                <w:sz w:val="24"/>
              </w:rPr>
              <w:t xml:space="preserve">  </w:t>
            </w:r>
            <w:r>
              <w:rPr>
                <w:rFonts w:ascii="宋体" w:hint="eastAsia"/>
                <w:b/>
                <w:sz w:val="24"/>
              </w:rPr>
              <w:t>查</w:t>
            </w:r>
            <w:r>
              <w:rPr>
                <w:rFonts w:ascii="宋体"/>
                <w:b/>
                <w:sz w:val="24"/>
              </w:rPr>
              <w:t xml:space="preserve">  </w:t>
            </w:r>
            <w:r>
              <w:rPr>
                <w:rFonts w:ascii="宋体" w:hint="eastAsia"/>
                <w:b/>
                <w:sz w:val="24"/>
              </w:rPr>
              <w:t>要</w:t>
            </w:r>
            <w:r>
              <w:rPr>
                <w:rFonts w:ascii="宋体"/>
                <w:b/>
                <w:sz w:val="24"/>
              </w:rPr>
              <w:t xml:space="preserve">  </w:t>
            </w:r>
            <w:r>
              <w:rPr>
                <w:rFonts w:ascii="宋体" w:hint="eastAsia"/>
                <w:b/>
                <w:sz w:val="24"/>
              </w:rPr>
              <w:t>点</w:t>
            </w:r>
          </w:p>
        </w:tc>
      </w:tr>
      <w:tr>
        <w:tc>
          <w:tcPr>
            <w:tcW w:w="793" w:type="dxa"/>
            <w:gridSpan w:val="2"/>
            <w:vMerge w:val="restart"/>
            <w:vAlign w:val="center"/>
          </w:tcPr>
          <w:p>
            <w:pPr>
              <w:spacing w:line="29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特色创建</w:t>
            </w:r>
          </w:p>
        </w:tc>
        <w:tc>
          <w:tcPr>
            <w:tcW w:w="8135" w:type="dxa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sz w:val="24"/>
                <w:shd w:val="clear" w:color="auto" w:fill="FFFFFF"/>
              </w:rPr>
            </w:pPr>
            <w:r>
              <w:rPr>
                <w:rFonts w:ascii="宋体" w:cs="宋体"/>
                <w:sz w:val="24"/>
                <w:shd w:val="clear" w:color="auto" w:fill="FFFFFF"/>
              </w:rPr>
              <w:t>1.</w:t>
            </w:r>
            <w:r>
              <w:rPr>
                <w:rFonts w:ascii="宋体" w:cs="宋体" w:hint="eastAsia"/>
                <w:sz w:val="24"/>
                <w:shd w:val="clear" w:color="auto" w:fill="FFFFFF"/>
              </w:rPr>
              <w:t>学校树立“特色立校”观念，有办学目标、办学思路和办学策略。校长注重理论学习，形成了独特鲜明的特色办学理念。</w:t>
            </w:r>
          </w:p>
        </w:tc>
      </w:tr>
      <w:tr>
        <w:tc>
          <w:tcPr>
            <w:tcW w:w="793" w:type="dxa"/>
            <w:gridSpan w:val="2"/>
            <w:vMerge/>
          </w:tcPr>
          <w:p/>
        </w:tc>
        <w:tc>
          <w:tcPr>
            <w:tcW w:w="8135" w:type="dxa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sz w:val="24"/>
                <w:shd w:val="clear" w:color="auto" w:fill="FFFFFF"/>
              </w:rPr>
            </w:pPr>
            <w:r>
              <w:rPr>
                <w:rFonts w:ascii="宋体" w:cs="宋体"/>
                <w:sz w:val="24"/>
                <w:shd w:val="clear" w:color="auto" w:fill="FFFFFF"/>
              </w:rPr>
              <w:t>2.</w:t>
            </w:r>
            <w:r>
              <w:rPr>
                <w:rFonts w:ascii="宋体" w:cs="宋体" w:hint="eastAsia"/>
                <w:sz w:val="24"/>
                <w:shd w:val="clear" w:color="auto" w:fill="FFFFFF"/>
              </w:rPr>
              <w:t>学校能从自身传统优势出发，充分考虑社区及周边文化、环境的特点确定具有独特性、综合性的特色建设项目。</w:t>
            </w:r>
          </w:p>
        </w:tc>
      </w:tr>
      <w:tr>
        <w:tc>
          <w:tcPr>
            <w:tcW w:w="793" w:type="dxa"/>
            <w:gridSpan w:val="2"/>
            <w:vMerge/>
          </w:tcPr>
          <w:p/>
        </w:tc>
        <w:tc>
          <w:tcPr>
            <w:tcW w:w="8135" w:type="dxa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sz w:val="24"/>
                <w:shd w:val="clear" w:color="auto" w:fill="FFFFFF"/>
              </w:rPr>
            </w:pPr>
            <w:r>
              <w:rPr>
                <w:rFonts w:ascii="宋体" w:cs="宋体"/>
                <w:sz w:val="24"/>
                <w:shd w:val="clear" w:color="auto" w:fill="FFFFFF"/>
              </w:rPr>
              <w:t>3.</w:t>
            </w:r>
            <w:r>
              <w:rPr>
                <w:rFonts w:ascii="宋体" w:cs="宋体" w:hint="eastAsia"/>
                <w:sz w:val="24"/>
                <w:shd w:val="clear" w:color="auto" w:fill="FFFFFF"/>
              </w:rPr>
              <w:t>学校制定了创建工作方案，有明确的特色建设总体目标和阶段性目标。</w:t>
            </w:r>
          </w:p>
        </w:tc>
      </w:tr>
      <w:tr>
        <w:tc>
          <w:tcPr>
            <w:tcW w:w="793" w:type="dxa"/>
            <w:gridSpan w:val="2"/>
            <w:vMerge/>
          </w:tcPr>
          <w:p/>
        </w:tc>
        <w:tc>
          <w:tcPr>
            <w:tcW w:w="8135" w:type="dxa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sz w:val="24"/>
                <w:shd w:val="clear" w:color="auto" w:fill="FFFFFF"/>
              </w:rPr>
            </w:pPr>
            <w:r>
              <w:rPr>
                <w:rFonts w:ascii="宋体" w:cs="宋体"/>
                <w:sz w:val="24"/>
                <w:shd w:val="clear" w:color="auto" w:fill="FFFFFF"/>
              </w:rPr>
              <w:t>4.</w:t>
            </w:r>
            <w:r>
              <w:rPr>
                <w:rFonts w:ascii="宋体" w:cs="宋体" w:hint="eastAsia"/>
                <w:sz w:val="24"/>
                <w:shd w:val="clear" w:color="auto" w:fill="FFFFFF"/>
              </w:rPr>
              <w:t>学校结合实际设计了特色建设科研课题，特色建设在课题引导下有效实施。</w:t>
            </w:r>
          </w:p>
        </w:tc>
      </w:tr>
      <w:tr>
        <w:tc>
          <w:tcPr>
            <w:tcW w:w="793" w:type="dxa"/>
            <w:gridSpan w:val="2"/>
            <w:vMerge/>
          </w:tcPr>
          <w:p/>
        </w:tc>
        <w:tc>
          <w:tcPr>
            <w:tcW w:w="8135" w:type="dxa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sz w:val="24"/>
                <w:shd w:val="clear" w:color="auto" w:fill="FFFFFF"/>
              </w:rPr>
            </w:pPr>
            <w:r>
              <w:rPr>
                <w:rFonts w:ascii="宋体" w:cs="宋体"/>
                <w:sz w:val="24"/>
                <w:shd w:val="clear" w:color="auto" w:fill="FFFFFF"/>
              </w:rPr>
              <w:t>5.</w:t>
            </w:r>
            <w:r>
              <w:rPr>
                <w:rFonts w:ascii="宋体" w:cs="宋体" w:hint="eastAsia"/>
                <w:sz w:val="24"/>
                <w:shd w:val="clear" w:color="auto" w:fill="FFFFFF"/>
              </w:rPr>
              <w:t>学校创建组织机构健全，分工明确，建立推进建设的激励保障。学校特色建设有目标检测方案，对学生、教师有相应的考核、评估、奖励等制度。</w:t>
            </w:r>
          </w:p>
        </w:tc>
      </w:tr>
      <w:tr>
        <w:tc>
          <w:tcPr>
            <w:tcW w:w="793" w:type="dxa"/>
            <w:gridSpan w:val="2"/>
            <w:vMerge/>
          </w:tcPr>
          <w:p/>
        </w:tc>
        <w:tc>
          <w:tcPr>
            <w:tcW w:w="813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sz w:val="24"/>
                <w:shd w:val="clear" w:color="auto" w:fill="FFFFFF"/>
              </w:rPr>
            </w:pPr>
            <w:r>
              <w:rPr>
                <w:rFonts w:ascii="宋体" w:cs="宋体"/>
                <w:sz w:val="24"/>
                <w:shd w:val="clear" w:color="auto" w:fill="FFFFFF"/>
              </w:rPr>
              <w:t>6.</w:t>
            </w:r>
            <w:r>
              <w:rPr>
                <w:rFonts w:ascii="宋体" w:cs="宋体" w:hint="eastAsia"/>
                <w:sz w:val="24"/>
                <w:shd w:val="clear" w:color="auto" w:fill="FFFFFF"/>
              </w:rPr>
              <w:t>学校开设了体现特色的可供学生选择的社团活动课程。老师参与度不少于</w:t>
            </w:r>
            <w:r>
              <w:rPr>
                <w:rFonts w:ascii="宋体" w:cs="宋体"/>
                <w:sz w:val="24"/>
                <w:shd w:val="clear" w:color="auto" w:fill="FFFFFF"/>
              </w:rPr>
              <w:t>25%</w:t>
            </w:r>
            <w:r>
              <w:rPr>
                <w:rFonts w:ascii="宋体" w:cs="宋体" w:hint="eastAsia"/>
                <w:sz w:val="24"/>
                <w:shd w:val="clear" w:color="auto" w:fill="FFFFFF"/>
              </w:rPr>
              <w:t>，学生参与度不少于</w:t>
            </w:r>
            <w:r>
              <w:rPr>
                <w:rFonts w:ascii="宋体" w:cs="宋体"/>
                <w:sz w:val="24"/>
                <w:shd w:val="clear" w:color="auto" w:fill="FFFFFF"/>
              </w:rPr>
              <w:t>60%</w:t>
            </w:r>
            <w:r>
              <w:rPr>
                <w:rFonts w:ascii="宋体" w:cs="宋体" w:hint="eastAsia"/>
                <w:sz w:val="24"/>
                <w:shd w:val="clear" w:color="auto" w:fill="FFFFFF"/>
              </w:rPr>
              <w:t>。</w:t>
            </w:r>
          </w:p>
        </w:tc>
      </w:tr>
      <w:tr>
        <w:trPr>
          <w:trHeight w:hRule="exact" w:val="770"/>
        </w:trPr>
        <w:tc>
          <w:tcPr>
            <w:tcW w:w="793" w:type="dxa"/>
            <w:gridSpan w:val="2"/>
            <w:vMerge/>
          </w:tcPr>
          <w:p/>
        </w:tc>
        <w:tc>
          <w:tcPr>
            <w:tcW w:w="8135" w:type="dxa"/>
          </w:tcPr>
          <w:p>
            <w:pPr>
              <w:widowControl/>
              <w:spacing w:line="400" w:lineRule="exact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7.</w:t>
            </w:r>
            <w:r>
              <w:rPr>
                <w:rFonts w:ascii="宋体" w:cs="宋体" w:hint="eastAsia"/>
                <w:sz w:val="24"/>
                <w:shd w:val="clear" w:color="auto" w:fill="FFFFFF"/>
              </w:rPr>
              <w:t>学校办学条件基本满足特色学校建设需要，围绕特色创建目标建设校园文化，形成独</w:t>
            </w:r>
            <w:r>
              <w:rPr>
                <w:rFonts w:ascii="宋体" w:cs="宋体" w:hint="eastAsia"/>
                <w:sz w:val="24"/>
              </w:rPr>
              <w:t>特鲜明的与特色相匹配的校园文化。</w:t>
            </w:r>
          </w:p>
        </w:tc>
      </w:tr>
      <w:tr>
        <w:trPr>
          <w:trHeight w:hRule="exact" w:val="3338"/>
        </w:trPr>
        <w:tc>
          <w:tcPr>
            <w:tcW w:w="793" w:type="dxa"/>
            <w:gridSpan w:val="2"/>
            <w:vMerge/>
          </w:tcPr>
          <w:p/>
        </w:tc>
        <w:tc>
          <w:tcPr>
            <w:tcW w:w="8135" w:type="dxa"/>
          </w:tcPr>
          <w:p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主要优点：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1、学校办学理念明确、教育教学管理理念先进，校长注重理论学习，教育教学管理理论丰富。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2、学校社团课开设丰富多彩，学生社团活动体现特色，参加率较高。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</w:tr>
      <w:tr>
        <w:trPr>
          <w:trHeight w:hRule="exact" w:val="3788"/>
        </w:trPr>
        <w:tc>
          <w:tcPr>
            <w:tcW w:w="793" w:type="dxa"/>
            <w:gridSpan w:val="2"/>
            <w:vMerge/>
          </w:tcPr>
          <w:p/>
        </w:tc>
        <w:tc>
          <w:tcPr>
            <w:tcW w:w="8135" w:type="dxa"/>
          </w:tcPr>
          <w:p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不足之处：</w:t>
            </w:r>
            <w:r>
              <w:rPr>
                <w:rFonts w:ascii="宋体"/>
                <w:sz w:val="24"/>
              </w:rPr>
              <w:t>暂无</w:t>
            </w:r>
          </w:p>
        </w:tc>
      </w:tr>
      <w:tr>
        <w:trPr>
          <w:trHeight w:val="640"/>
        </w:trPr>
        <w:tc>
          <w:tcPr>
            <w:tcW w:w="793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检查</w:t>
            </w:r>
          </w:p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内容</w:t>
            </w:r>
          </w:p>
        </w:tc>
        <w:tc>
          <w:tcPr>
            <w:tcW w:w="813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cs="Arial" w:hint="eastAsia"/>
                <w:b/>
                <w:kern w:val="0"/>
                <w:sz w:val="24"/>
              </w:rPr>
              <w:t>检</w:t>
            </w:r>
            <w:r>
              <w:rPr>
                <w:rFonts w:ascii="宋体" w:cs="Arial"/>
                <w:b/>
                <w:kern w:val="0"/>
                <w:sz w:val="24"/>
              </w:rPr>
              <w:t xml:space="preserve">  </w:t>
            </w:r>
            <w:r>
              <w:rPr>
                <w:rFonts w:ascii="宋体" w:cs="Arial" w:hint="eastAsia"/>
                <w:b/>
                <w:kern w:val="0"/>
                <w:sz w:val="24"/>
              </w:rPr>
              <w:t>查</w:t>
            </w:r>
            <w:r>
              <w:rPr>
                <w:rFonts w:ascii="宋体" w:cs="Arial"/>
                <w:b/>
                <w:kern w:val="0"/>
                <w:sz w:val="24"/>
              </w:rPr>
              <w:t xml:space="preserve">  </w:t>
            </w:r>
            <w:r>
              <w:rPr>
                <w:rFonts w:ascii="宋体" w:cs="Arial" w:hint="eastAsia"/>
                <w:b/>
                <w:kern w:val="0"/>
                <w:sz w:val="24"/>
              </w:rPr>
              <w:t>要</w:t>
            </w:r>
            <w:r>
              <w:rPr>
                <w:rFonts w:ascii="宋体" w:cs="Arial"/>
                <w:b/>
                <w:kern w:val="0"/>
                <w:sz w:val="24"/>
              </w:rPr>
              <w:t xml:space="preserve">  </w:t>
            </w:r>
            <w:r>
              <w:rPr>
                <w:rFonts w:ascii="宋体" w:cs="Arial" w:hint="eastAsia"/>
                <w:b/>
                <w:kern w:val="0"/>
                <w:sz w:val="24"/>
              </w:rPr>
              <w:t>点</w:t>
            </w:r>
          </w:p>
        </w:tc>
      </w:tr>
      <w:tr>
        <w:tc>
          <w:tcPr>
            <w:tcW w:w="79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养成教育</w:t>
            </w:r>
          </w:p>
        </w:tc>
        <w:tc>
          <w:tcPr>
            <w:tcW w:w="8135" w:type="dxa"/>
            <w:vAlign w:val="center"/>
          </w:tcPr>
          <w:p>
            <w:pPr>
              <w:spacing w:line="280" w:lineRule="exact"/>
              <w:rPr>
                <w:rFonts w:ascii="宋体"/>
                <w:color w:val="000000"/>
                <w:sz w:val="24"/>
                <w:u w:color="000000"/>
              </w:rPr>
            </w:pPr>
            <w:r>
              <w:rPr>
                <w:rFonts w:ascii="宋体"/>
                <w:color w:val="000000"/>
                <w:sz w:val="24"/>
                <w:u w:color="000000"/>
              </w:rPr>
              <w:t>1</w:t>
            </w:r>
            <w:r>
              <w:rPr>
                <w:rFonts w:ascii="宋体" w:hint="eastAsia"/>
                <w:color w:val="000000"/>
                <w:sz w:val="24"/>
                <w:u w:color="000000"/>
              </w:rPr>
              <w:t>．学校重视学生的文明行为习惯养成教育，并纳入学校工作计划，目标明确，措施具体，符合学校和学生实际。</w:t>
            </w:r>
          </w:p>
        </w:tc>
      </w:tr>
      <w:tr>
        <w:tc>
          <w:tcPr>
            <w:tcW w:w="793" w:type="dxa"/>
            <w:gridSpan w:val="2"/>
            <w:vMerge/>
          </w:tcPr>
          <w:p/>
        </w:tc>
        <w:tc>
          <w:tcPr>
            <w:tcW w:w="8135" w:type="dxa"/>
            <w:vAlign w:val="center"/>
          </w:tcPr>
          <w:p>
            <w:pPr>
              <w:spacing w:line="280" w:lineRule="exact"/>
              <w:rPr>
                <w:rFonts w:ascii="宋体"/>
                <w:color w:val="000000"/>
                <w:sz w:val="24"/>
                <w:u w:color="000000"/>
              </w:rPr>
            </w:pPr>
            <w:r>
              <w:rPr>
                <w:rFonts w:ascii="宋体"/>
                <w:color w:val="000000"/>
                <w:sz w:val="24"/>
                <w:u w:color="000000"/>
              </w:rPr>
              <w:t>2</w:t>
            </w:r>
            <w:r>
              <w:rPr>
                <w:rFonts w:ascii="宋体" w:hint="eastAsia"/>
                <w:color w:val="000000"/>
                <w:sz w:val="24"/>
                <w:u w:color="000000"/>
              </w:rPr>
              <w:t>．学校有养成教育工作具体方案、实施细则，梯度分明，循序渐进，方法灵活，形式多。制定养成教育考核评比标准，符合学校实际，操作性强</w:t>
            </w:r>
            <w:r>
              <w:rPr>
                <w:rFonts w:ascii="宋体"/>
                <w:color w:val="000000"/>
                <w:sz w:val="24"/>
                <w:u w:color="000000"/>
              </w:rPr>
              <w:t xml:space="preserve">. </w:t>
            </w:r>
            <w:r>
              <w:rPr>
                <w:rFonts w:ascii="宋体" w:hint="eastAsia"/>
                <w:color w:val="000000"/>
                <w:sz w:val="24"/>
                <w:u w:color="000000"/>
              </w:rPr>
              <w:t>落实日检查、周评比、月总结、学期考核制度。考核结果与评优评先挂钩。（查看学校考核方案）</w:t>
            </w:r>
          </w:p>
        </w:tc>
      </w:tr>
      <w:tr>
        <w:tc>
          <w:tcPr>
            <w:tcW w:w="793" w:type="dxa"/>
            <w:gridSpan w:val="2"/>
            <w:vMerge/>
          </w:tcPr>
          <w:p/>
        </w:tc>
        <w:tc>
          <w:tcPr>
            <w:tcW w:w="8135" w:type="dxa"/>
            <w:vAlign w:val="center"/>
          </w:tcPr>
          <w:p>
            <w:pPr>
              <w:spacing w:line="280" w:lineRule="exact"/>
              <w:jc w:val="left"/>
              <w:rPr>
                <w:rFonts w:ascii="宋体"/>
                <w:color w:val="000000"/>
                <w:sz w:val="24"/>
                <w:u w:color="000000"/>
              </w:rPr>
            </w:pPr>
            <w:r>
              <w:rPr>
                <w:rFonts w:ascii="宋体"/>
                <w:color w:val="000000"/>
                <w:sz w:val="24"/>
                <w:u w:color="000000"/>
              </w:rPr>
              <w:t>3.</w:t>
            </w:r>
            <w:r>
              <w:rPr>
                <w:rFonts w:ascii="宋体" w:hint="eastAsia"/>
                <w:color w:val="000000"/>
                <w:sz w:val="24"/>
                <w:u w:color="000000"/>
              </w:rPr>
              <w:t>教师服饰得体，语言文明，举止端庄，礼貌待人。教师作风正派，爱护全体学生，师生关系融洽，无侮辱、体罚或变相体罚学生行为。</w:t>
            </w:r>
          </w:p>
        </w:tc>
      </w:tr>
      <w:tr>
        <w:tc>
          <w:tcPr>
            <w:tcW w:w="793" w:type="dxa"/>
            <w:gridSpan w:val="2"/>
            <w:vMerge/>
          </w:tcPr>
          <w:p/>
        </w:tc>
        <w:tc>
          <w:tcPr>
            <w:tcW w:w="8135" w:type="dxa"/>
            <w:vAlign w:val="center"/>
          </w:tcPr>
          <w:p>
            <w:pPr>
              <w:spacing w:line="280" w:lineRule="exact"/>
              <w:rPr>
                <w:rFonts w:ascii="宋体"/>
                <w:color w:val="000000"/>
                <w:sz w:val="24"/>
                <w:u w:color="000000"/>
              </w:rPr>
            </w:pPr>
            <w:r>
              <w:rPr>
                <w:rFonts w:ascii="宋体"/>
                <w:color w:val="000000"/>
                <w:sz w:val="24"/>
                <w:u w:color="000000"/>
              </w:rPr>
              <w:t>4.</w:t>
            </w:r>
            <w:r>
              <w:rPr>
                <w:rFonts w:ascii="宋体" w:hint="eastAsia"/>
                <w:color w:val="000000"/>
                <w:sz w:val="24"/>
                <w:u w:color="000000"/>
              </w:rPr>
              <w:t>把养成教育纳入班主任工作计划，认真填写班主任工作手册，内容具体，措施得力。</w:t>
            </w:r>
          </w:p>
        </w:tc>
      </w:tr>
      <w:tr>
        <w:trPr>
          <w:trHeight w:val="317"/>
        </w:trPr>
        <w:tc>
          <w:tcPr>
            <w:tcW w:w="793" w:type="dxa"/>
            <w:gridSpan w:val="2"/>
            <w:vMerge/>
          </w:tcPr>
          <w:p/>
        </w:tc>
        <w:tc>
          <w:tcPr>
            <w:tcW w:w="8135" w:type="dxa"/>
            <w:vAlign w:val="center"/>
          </w:tcPr>
          <w:p>
            <w:pPr>
              <w:spacing w:line="280" w:lineRule="exact"/>
              <w:rPr>
                <w:rFonts w:ascii="宋体"/>
                <w:color w:val="000000"/>
                <w:sz w:val="24"/>
                <w:u w:color="000000"/>
              </w:rPr>
            </w:pPr>
            <w:r>
              <w:rPr>
                <w:rFonts w:ascii="宋体"/>
                <w:color w:val="000000"/>
                <w:sz w:val="24"/>
                <w:u w:color="000000"/>
              </w:rPr>
              <w:t>5.</w:t>
            </w:r>
            <w:r>
              <w:rPr>
                <w:rFonts w:ascii="宋体" w:hint="eastAsia"/>
                <w:color w:val="000000"/>
                <w:sz w:val="24"/>
                <w:u w:color="000000"/>
              </w:rPr>
              <w:t>制定全班同学共同认可的班规，及时表扬先进，矫正不良行为习惯，形成良好的班风；室内布置有图书角、评比栏、作品展等。</w:t>
            </w:r>
          </w:p>
        </w:tc>
      </w:tr>
      <w:tr>
        <w:tc>
          <w:tcPr>
            <w:tcW w:w="793" w:type="dxa"/>
            <w:gridSpan w:val="2"/>
            <w:vMerge/>
          </w:tcPr>
          <w:p/>
        </w:tc>
        <w:tc>
          <w:tcPr>
            <w:tcW w:w="8135" w:type="dxa"/>
            <w:vAlign w:val="center"/>
          </w:tcPr>
          <w:p>
            <w:pPr>
              <w:spacing w:line="280" w:lineRule="exact"/>
              <w:rPr>
                <w:rFonts w:ascii="宋体"/>
                <w:color w:val="000000"/>
                <w:sz w:val="24"/>
                <w:u w:color="000000"/>
              </w:rPr>
            </w:pPr>
            <w:r>
              <w:rPr>
                <w:rFonts w:ascii="宋体"/>
                <w:color w:val="000000"/>
                <w:sz w:val="24"/>
                <w:u w:color="000000"/>
              </w:rPr>
              <w:t>6.</w:t>
            </w:r>
            <w:r>
              <w:rPr>
                <w:rFonts w:ascii="宋体" w:hint="eastAsia"/>
                <w:color w:val="000000"/>
                <w:sz w:val="24"/>
                <w:u w:color="000000"/>
              </w:rPr>
              <w:t>文明礼仪习惯。</w:t>
            </w:r>
            <w:r>
              <w:rPr>
                <w:rFonts w:ascii="宋体"/>
                <w:color w:val="000000"/>
                <w:sz w:val="24"/>
                <w:u w:color="000000"/>
              </w:rPr>
              <w:t>A</w:t>
            </w:r>
            <w:r>
              <w:rPr>
                <w:rFonts w:ascii="宋体" w:hint="eastAsia"/>
                <w:color w:val="000000"/>
                <w:sz w:val="24"/>
                <w:u w:color="000000"/>
              </w:rPr>
              <w:t>、会使用礼貌用语。</w:t>
            </w:r>
            <w:r>
              <w:rPr>
                <w:rFonts w:ascii="宋体"/>
                <w:color w:val="000000"/>
                <w:sz w:val="24"/>
                <w:u w:color="000000"/>
              </w:rPr>
              <w:t>B</w:t>
            </w:r>
            <w:r>
              <w:rPr>
                <w:rFonts w:ascii="宋体" w:hint="eastAsia"/>
                <w:color w:val="000000"/>
                <w:sz w:val="24"/>
                <w:u w:color="000000"/>
              </w:rPr>
              <w:t>、见到来客，主动问好。</w:t>
            </w:r>
            <w:r>
              <w:rPr>
                <w:rFonts w:ascii="宋体"/>
                <w:color w:val="000000"/>
                <w:sz w:val="24"/>
                <w:u w:color="000000"/>
              </w:rPr>
              <w:t>C</w:t>
            </w:r>
            <w:r>
              <w:rPr>
                <w:rFonts w:ascii="宋体" w:hint="eastAsia"/>
                <w:color w:val="000000"/>
                <w:sz w:val="24"/>
                <w:u w:color="000000"/>
              </w:rPr>
              <w:t>、进老师办公室喊“报告”或轻轻敲门，得到示意后再进入。</w:t>
            </w:r>
            <w:r>
              <w:rPr>
                <w:rFonts w:ascii="宋体"/>
                <w:color w:val="000000"/>
                <w:sz w:val="24"/>
                <w:u w:color="000000"/>
              </w:rPr>
              <w:t>D</w:t>
            </w:r>
            <w:r>
              <w:rPr>
                <w:rFonts w:ascii="宋体" w:hint="eastAsia"/>
                <w:color w:val="000000"/>
                <w:sz w:val="24"/>
                <w:u w:color="000000"/>
              </w:rPr>
              <w:t>、做文明观（听）众。</w:t>
            </w:r>
            <w:r>
              <w:rPr>
                <w:rFonts w:ascii="宋体"/>
                <w:color w:val="000000"/>
                <w:sz w:val="24"/>
                <w:u w:color="000000"/>
              </w:rPr>
              <w:t>E</w:t>
            </w:r>
            <w:r>
              <w:rPr>
                <w:rFonts w:ascii="宋体" w:hint="eastAsia"/>
                <w:color w:val="000000"/>
                <w:sz w:val="24"/>
                <w:u w:color="000000"/>
              </w:rPr>
              <w:t>、用餐时，不高声交谈，不挑食、不浪费。</w:t>
            </w:r>
          </w:p>
        </w:tc>
      </w:tr>
      <w:tr>
        <w:tc>
          <w:tcPr>
            <w:tcW w:w="793" w:type="dxa"/>
            <w:gridSpan w:val="2"/>
            <w:vMerge/>
          </w:tcPr>
          <w:p/>
        </w:tc>
        <w:tc>
          <w:tcPr>
            <w:tcW w:w="8135" w:type="dxa"/>
            <w:vAlign w:val="center"/>
          </w:tcPr>
          <w:p>
            <w:pPr>
              <w:spacing w:line="280" w:lineRule="exact"/>
              <w:rPr>
                <w:rFonts w:ascii="宋体"/>
                <w:color w:val="000000"/>
                <w:sz w:val="24"/>
                <w:u w:color="000000"/>
              </w:rPr>
            </w:pPr>
            <w:r>
              <w:rPr>
                <w:rFonts w:ascii="宋体"/>
                <w:color w:val="000000"/>
                <w:sz w:val="24"/>
                <w:u w:color="000000"/>
              </w:rPr>
              <w:t>7.</w:t>
            </w:r>
            <w:r>
              <w:rPr>
                <w:rFonts w:ascii="宋体" w:hint="eastAsia"/>
                <w:color w:val="000000"/>
                <w:sz w:val="24"/>
                <w:u w:color="000000"/>
              </w:rPr>
              <w:t>遵规守纪习惯。</w:t>
            </w:r>
            <w:r>
              <w:rPr>
                <w:rFonts w:ascii="宋体"/>
                <w:color w:val="000000"/>
                <w:sz w:val="24"/>
                <w:u w:color="000000"/>
              </w:rPr>
              <w:t>A</w:t>
            </w:r>
            <w:r>
              <w:rPr>
                <w:rFonts w:ascii="宋体" w:hint="eastAsia"/>
                <w:color w:val="000000"/>
                <w:sz w:val="24"/>
                <w:u w:color="000000"/>
              </w:rPr>
              <w:t>、出入教室不拥挤。</w:t>
            </w:r>
            <w:r>
              <w:rPr>
                <w:rFonts w:ascii="宋体"/>
                <w:color w:val="000000"/>
                <w:sz w:val="24"/>
                <w:u w:color="000000"/>
              </w:rPr>
              <w:t>B</w:t>
            </w:r>
            <w:r>
              <w:rPr>
                <w:rFonts w:ascii="宋体" w:hint="eastAsia"/>
                <w:color w:val="000000"/>
                <w:sz w:val="24"/>
                <w:u w:color="000000"/>
              </w:rPr>
              <w:t>、楼内行走，慢步轻声靠右行。</w:t>
            </w:r>
            <w:r>
              <w:rPr>
                <w:rFonts w:ascii="宋体"/>
                <w:color w:val="000000"/>
                <w:sz w:val="24"/>
                <w:u w:color="000000"/>
              </w:rPr>
              <w:t>C</w:t>
            </w:r>
            <w:r>
              <w:rPr>
                <w:rFonts w:ascii="宋体" w:hint="eastAsia"/>
                <w:color w:val="000000"/>
                <w:sz w:val="24"/>
                <w:u w:color="000000"/>
              </w:rPr>
              <w:t>、在图书馆、阅览室等学习区保持安静。</w:t>
            </w:r>
            <w:r>
              <w:rPr>
                <w:rFonts w:ascii="宋体"/>
                <w:color w:val="000000"/>
                <w:sz w:val="24"/>
                <w:u w:color="000000"/>
              </w:rPr>
              <w:t>D</w:t>
            </w:r>
            <w:r>
              <w:rPr>
                <w:rFonts w:ascii="宋体" w:hint="eastAsia"/>
                <w:color w:val="000000"/>
                <w:sz w:val="24"/>
                <w:u w:color="000000"/>
              </w:rPr>
              <w:t>、有秩序地开展活动，不追逐喧哗。</w:t>
            </w:r>
            <w:r>
              <w:rPr>
                <w:rFonts w:ascii="宋体"/>
                <w:color w:val="000000"/>
                <w:sz w:val="24"/>
                <w:u w:color="000000"/>
              </w:rPr>
              <w:t>E</w:t>
            </w:r>
            <w:r>
              <w:rPr>
                <w:rFonts w:ascii="宋体" w:hint="eastAsia"/>
                <w:color w:val="000000"/>
                <w:sz w:val="24"/>
                <w:u w:color="000000"/>
              </w:rPr>
              <w:t>、活动时，不妨碍其他同学，自觉遵守规则，谦让。</w:t>
            </w:r>
            <w:r>
              <w:rPr>
                <w:rFonts w:ascii="宋体"/>
                <w:color w:val="000000"/>
                <w:sz w:val="24"/>
                <w:u w:color="000000"/>
              </w:rPr>
              <w:t>F</w:t>
            </w:r>
            <w:r>
              <w:rPr>
                <w:rFonts w:ascii="宋体" w:hint="eastAsia"/>
                <w:color w:val="000000"/>
                <w:sz w:val="24"/>
                <w:u w:color="000000"/>
              </w:rPr>
              <w:t>、集合队列听从口令，做到快、静、齐，不做与集会无关的事。</w:t>
            </w:r>
          </w:p>
        </w:tc>
      </w:tr>
      <w:tr>
        <w:trPr>
          <w:trHeight w:val="643"/>
        </w:trPr>
        <w:tc>
          <w:tcPr>
            <w:tcW w:w="793" w:type="dxa"/>
            <w:gridSpan w:val="2"/>
            <w:vMerge/>
          </w:tcPr>
          <w:p/>
        </w:tc>
        <w:tc>
          <w:tcPr>
            <w:tcW w:w="8135" w:type="dxa"/>
            <w:vAlign w:val="center"/>
          </w:tcPr>
          <w:p>
            <w:pPr>
              <w:spacing w:line="280" w:lineRule="exact"/>
              <w:rPr>
                <w:rFonts w:ascii="宋体"/>
                <w:color w:val="000000"/>
                <w:sz w:val="24"/>
                <w:u w:color="000000"/>
              </w:rPr>
            </w:pPr>
            <w:r>
              <w:rPr>
                <w:rFonts w:ascii="宋体"/>
                <w:color w:val="000000"/>
                <w:sz w:val="24"/>
                <w:u w:color="000000"/>
              </w:rPr>
              <w:t>8.</w:t>
            </w:r>
            <w:r>
              <w:rPr>
                <w:rFonts w:ascii="宋体" w:hint="eastAsia"/>
                <w:color w:val="000000"/>
                <w:sz w:val="24"/>
                <w:u w:color="000000"/>
              </w:rPr>
              <w:t>学习阅读习惯。课前：</w:t>
            </w:r>
            <w:r>
              <w:rPr>
                <w:rFonts w:ascii="宋体"/>
                <w:color w:val="000000"/>
                <w:sz w:val="24"/>
                <w:u w:color="000000"/>
              </w:rPr>
              <w:t>A</w:t>
            </w:r>
            <w:r>
              <w:rPr>
                <w:rFonts w:ascii="宋体" w:hint="eastAsia"/>
                <w:color w:val="000000"/>
                <w:sz w:val="24"/>
                <w:u w:color="000000"/>
              </w:rPr>
              <w:t>、准备好课本、作业本、笔等学习用品。</w:t>
            </w:r>
            <w:r>
              <w:rPr>
                <w:rFonts w:ascii="宋体"/>
                <w:color w:val="000000"/>
                <w:sz w:val="24"/>
                <w:u w:color="000000"/>
              </w:rPr>
              <w:t>B</w:t>
            </w:r>
            <w:r>
              <w:rPr>
                <w:rFonts w:ascii="宋体" w:hint="eastAsia"/>
                <w:color w:val="000000"/>
                <w:sz w:val="24"/>
                <w:u w:color="000000"/>
              </w:rPr>
              <w:t>、书包、课桌内外整洁、有序。课堂：</w:t>
            </w:r>
            <w:r>
              <w:rPr>
                <w:rFonts w:ascii="宋体"/>
                <w:color w:val="000000"/>
                <w:sz w:val="24"/>
                <w:u w:color="000000"/>
              </w:rPr>
              <w:t>A</w:t>
            </w:r>
            <w:r>
              <w:rPr>
                <w:rFonts w:ascii="宋体" w:hint="eastAsia"/>
                <w:color w:val="000000"/>
                <w:sz w:val="24"/>
                <w:u w:color="000000"/>
              </w:rPr>
              <w:t>、遵守纪律，专心听讲。</w:t>
            </w:r>
            <w:r>
              <w:rPr>
                <w:rFonts w:ascii="宋体"/>
                <w:color w:val="000000"/>
                <w:sz w:val="24"/>
                <w:u w:color="000000"/>
              </w:rPr>
              <w:t>B</w:t>
            </w:r>
            <w:r>
              <w:rPr>
                <w:rFonts w:ascii="宋体" w:hint="eastAsia"/>
                <w:color w:val="000000"/>
                <w:sz w:val="24"/>
                <w:u w:color="000000"/>
              </w:rPr>
              <w:t>、独立思考，主动发言。</w:t>
            </w:r>
            <w:r>
              <w:rPr>
                <w:rFonts w:ascii="宋体"/>
                <w:color w:val="000000"/>
                <w:sz w:val="24"/>
                <w:u w:color="000000"/>
              </w:rPr>
              <w:t>C</w:t>
            </w:r>
            <w:r>
              <w:rPr>
                <w:rFonts w:ascii="宋体" w:hint="eastAsia"/>
                <w:color w:val="000000"/>
                <w:sz w:val="24"/>
                <w:u w:color="000000"/>
              </w:rPr>
              <w:t>、读写姿势正确。课后：</w:t>
            </w:r>
            <w:r>
              <w:rPr>
                <w:rFonts w:ascii="宋体"/>
                <w:color w:val="000000"/>
                <w:sz w:val="24"/>
                <w:u w:color="000000"/>
              </w:rPr>
              <w:t>A</w:t>
            </w:r>
            <w:r>
              <w:rPr>
                <w:rFonts w:ascii="宋体" w:hint="eastAsia"/>
                <w:color w:val="000000"/>
                <w:sz w:val="24"/>
                <w:u w:color="000000"/>
              </w:rPr>
              <w:t>、独立完成作业，整理错题。</w:t>
            </w:r>
            <w:r>
              <w:rPr>
                <w:rFonts w:ascii="宋体"/>
                <w:color w:val="000000"/>
                <w:sz w:val="24"/>
                <w:u w:color="000000"/>
              </w:rPr>
              <w:t>B</w:t>
            </w:r>
            <w:r>
              <w:rPr>
                <w:rFonts w:ascii="宋体" w:hint="eastAsia"/>
                <w:color w:val="000000"/>
                <w:sz w:val="24"/>
                <w:u w:color="000000"/>
              </w:rPr>
              <w:t>、坚持每天阅读</w:t>
            </w:r>
            <w:r>
              <w:rPr>
                <w:rFonts w:ascii="宋体"/>
                <w:color w:val="000000"/>
                <w:sz w:val="24"/>
                <w:u w:color="000000"/>
              </w:rPr>
              <w:t>20</w:t>
            </w:r>
            <w:r>
              <w:rPr>
                <w:rFonts w:ascii="宋体" w:hint="eastAsia"/>
                <w:color w:val="000000"/>
                <w:sz w:val="24"/>
                <w:u w:color="000000"/>
              </w:rPr>
              <w:t>分钟，每周写一篇读书笔记。</w:t>
            </w:r>
          </w:p>
        </w:tc>
      </w:tr>
      <w:tr>
        <w:trPr>
          <w:trHeight w:hRule="exact" w:val="1166"/>
        </w:trPr>
        <w:tc>
          <w:tcPr>
            <w:tcW w:w="793" w:type="dxa"/>
            <w:gridSpan w:val="2"/>
            <w:vMerge/>
          </w:tcPr>
          <w:p/>
        </w:tc>
        <w:tc>
          <w:tcPr>
            <w:tcW w:w="8135" w:type="dxa"/>
            <w:vAlign w:val="center"/>
          </w:tcPr>
          <w:p>
            <w:pPr>
              <w:spacing w:line="280" w:lineRule="exact"/>
              <w:rPr>
                <w:rFonts w:ascii="宋体"/>
                <w:color w:val="000000"/>
                <w:sz w:val="24"/>
                <w:u w:color="000000"/>
              </w:rPr>
            </w:pPr>
            <w:r>
              <w:rPr>
                <w:rFonts w:ascii="宋体"/>
                <w:color w:val="000000"/>
                <w:sz w:val="24"/>
                <w:u w:color="000000"/>
              </w:rPr>
              <w:t>9.</w:t>
            </w:r>
            <w:r>
              <w:rPr>
                <w:rFonts w:ascii="宋体" w:hint="eastAsia"/>
                <w:color w:val="000000"/>
                <w:sz w:val="24"/>
                <w:u w:color="000000"/>
              </w:rPr>
              <w:t>生活卫生习惯。着装：</w:t>
            </w:r>
            <w:r>
              <w:rPr>
                <w:rFonts w:ascii="宋体"/>
                <w:color w:val="000000"/>
                <w:sz w:val="24"/>
                <w:u w:color="000000"/>
              </w:rPr>
              <w:t>A</w:t>
            </w:r>
            <w:r>
              <w:rPr>
                <w:rFonts w:ascii="宋体" w:hint="eastAsia"/>
                <w:color w:val="000000"/>
                <w:sz w:val="24"/>
                <w:u w:color="000000"/>
              </w:rPr>
              <w:t>、着装符合年龄特点和学生身份，整洁大方。</w:t>
            </w:r>
            <w:r>
              <w:rPr>
                <w:rFonts w:ascii="宋体"/>
                <w:color w:val="000000"/>
                <w:sz w:val="24"/>
                <w:u w:color="000000"/>
              </w:rPr>
              <w:t>B</w:t>
            </w:r>
            <w:r>
              <w:rPr>
                <w:rFonts w:ascii="宋体" w:hint="eastAsia"/>
                <w:color w:val="000000"/>
                <w:sz w:val="24"/>
                <w:u w:color="000000"/>
              </w:rPr>
              <w:t>、不留怪异发型，男生不留长发，女生不染发、烫发、染指。</w:t>
            </w:r>
            <w:r>
              <w:rPr>
                <w:rFonts w:ascii="宋体"/>
                <w:color w:val="000000"/>
                <w:sz w:val="24"/>
                <w:u w:color="000000"/>
              </w:rPr>
              <w:t>C</w:t>
            </w:r>
            <w:r>
              <w:rPr>
                <w:rFonts w:ascii="宋体" w:hint="eastAsia"/>
                <w:color w:val="000000"/>
                <w:sz w:val="24"/>
                <w:u w:color="000000"/>
              </w:rPr>
              <w:t>、不佩戴首饰、挂件，不化妆。卫生：</w:t>
            </w:r>
            <w:r>
              <w:rPr>
                <w:rFonts w:ascii="宋体"/>
                <w:color w:val="000000"/>
                <w:sz w:val="24"/>
                <w:u w:color="000000"/>
              </w:rPr>
              <w:t>A</w:t>
            </w:r>
            <w:r>
              <w:rPr>
                <w:rFonts w:ascii="宋体" w:hint="eastAsia"/>
                <w:color w:val="000000"/>
                <w:sz w:val="24"/>
                <w:u w:color="000000"/>
              </w:rPr>
              <w:t>、饭前便后洗手。</w:t>
            </w:r>
            <w:r>
              <w:rPr>
                <w:rFonts w:ascii="宋体"/>
                <w:color w:val="000000"/>
                <w:sz w:val="24"/>
                <w:u w:color="000000"/>
              </w:rPr>
              <w:t>B</w:t>
            </w:r>
            <w:r>
              <w:rPr>
                <w:rFonts w:ascii="宋体" w:hint="eastAsia"/>
                <w:color w:val="000000"/>
                <w:sz w:val="24"/>
                <w:u w:color="000000"/>
              </w:rPr>
              <w:t>、不随地吐痰，不乱扔垃圾。</w:t>
            </w:r>
            <w:r>
              <w:rPr>
                <w:rFonts w:ascii="宋体"/>
                <w:color w:val="000000"/>
                <w:sz w:val="24"/>
                <w:u w:color="000000"/>
              </w:rPr>
              <w:t>C</w:t>
            </w:r>
            <w:r>
              <w:rPr>
                <w:rFonts w:ascii="宋体" w:hint="eastAsia"/>
                <w:color w:val="000000"/>
                <w:sz w:val="24"/>
                <w:u w:color="000000"/>
              </w:rPr>
              <w:t>、能主动捡拾垃圾。</w:t>
            </w:r>
          </w:p>
        </w:tc>
      </w:tr>
      <w:tr>
        <w:trPr>
          <w:trHeight w:hRule="exact" w:val="981"/>
        </w:trPr>
        <w:tc>
          <w:tcPr>
            <w:tcW w:w="793" w:type="dxa"/>
            <w:gridSpan w:val="2"/>
            <w:vMerge/>
          </w:tcPr>
          <w:p/>
        </w:tc>
        <w:tc>
          <w:tcPr>
            <w:tcW w:w="8135" w:type="dxa"/>
            <w:vAlign w:val="center"/>
          </w:tcPr>
          <w:p>
            <w:pPr>
              <w:spacing w:line="280" w:lineRule="exact"/>
              <w:rPr>
                <w:rFonts w:ascii="宋体"/>
                <w:color w:val="000000"/>
                <w:sz w:val="24"/>
                <w:u w:color="000000"/>
              </w:rPr>
            </w:pPr>
            <w:r>
              <w:rPr>
                <w:rFonts w:ascii="宋体"/>
                <w:color w:val="000000"/>
                <w:sz w:val="24"/>
                <w:u w:color="000000"/>
              </w:rPr>
              <w:t xml:space="preserve">10. </w:t>
            </w:r>
            <w:r>
              <w:rPr>
                <w:rFonts w:ascii="宋体" w:hint="eastAsia"/>
                <w:color w:val="000000"/>
                <w:sz w:val="24"/>
                <w:u w:color="000000"/>
              </w:rPr>
              <w:t>运动保健习惯。</w:t>
            </w:r>
            <w:r>
              <w:rPr>
                <w:rFonts w:ascii="宋体"/>
                <w:color w:val="000000"/>
                <w:sz w:val="24"/>
                <w:u w:color="000000"/>
              </w:rPr>
              <w:t>A</w:t>
            </w:r>
            <w:r>
              <w:rPr>
                <w:rFonts w:ascii="宋体" w:hint="eastAsia"/>
                <w:color w:val="000000"/>
                <w:sz w:val="24"/>
                <w:u w:color="000000"/>
              </w:rPr>
              <w:t>、注意用眼卫生，认真做好眼保健操。</w:t>
            </w:r>
            <w:r>
              <w:rPr>
                <w:rFonts w:ascii="宋体"/>
                <w:color w:val="000000"/>
                <w:sz w:val="24"/>
                <w:u w:color="000000"/>
              </w:rPr>
              <w:t>B</w:t>
            </w:r>
            <w:r>
              <w:rPr>
                <w:rFonts w:ascii="宋体" w:hint="eastAsia"/>
                <w:color w:val="000000"/>
                <w:sz w:val="24"/>
                <w:u w:color="000000"/>
              </w:rPr>
              <w:t>、认真做好广播操、课间操，上好体育课，动作规范到位。</w:t>
            </w:r>
            <w:r>
              <w:rPr>
                <w:rFonts w:ascii="宋体"/>
                <w:color w:val="000000"/>
                <w:sz w:val="24"/>
                <w:u w:color="000000"/>
              </w:rPr>
              <w:t>C</w:t>
            </w:r>
            <w:r>
              <w:rPr>
                <w:rFonts w:ascii="宋体" w:hint="eastAsia"/>
                <w:color w:val="000000"/>
                <w:sz w:val="24"/>
                <w:u w:color="000000"/>
              </w:rPr>
              <w:t>、勤剪指甲，勤洗澡、勤理发、勤换衣服。</w:t>
            </w:r>
          </w:p>
        </w:tc>
      </w:tr>
      <w:tr>
        <w:trPr>
          <w:trHeight w:hRule="exact" w:val="2162"/>
        </w:trPr>
        <w:tc>
          <w:tcPr>
            <w:tcW w:w="793" w:type="dxa"/>
            <w:gridSpan w:val="2"/>
            <w:vMerge/>
          </w:tcPr>
          <w:p/>
        </w:tc>
        <w:tc>
          <w:tcPr>
            <w:tcW w:w="8135" w:type="dxa"/>
          </w:tcPr>
          <w:p>
            <w:pPr>
              <w:spacing w:line="280" w:lineRule="exact"/>
              <w:rPr>
                <w:rFonts w:ascii="宋体"/>
                <w:color w:val="000000"/>
                <w:szCs w:val="21"/>
                <w:u w:color="000000"/>
              </w:rPr>
            </w:pPr>
            <w:r>
              <w:rPr>
                <w:rFonts w:ascii="宋体" w:hint="eastAsia"/>
                <w:color w:val="000000"/>
                <w:szCs w:val="21"/>
                <w:u w:color="000000"/>
              </w:rPr>
              <w:t>主要优点：</w:t>
            </w:r>
          </w:p>
          <w:p>
            <w:pPr>
              <w:spacing w:line="280" w:lineRule="exact"/>
              <w:rPr>
                <w:rFonts w:ascii="宋体"/>
                <w:color w:val="000000"/>
                <w:sz w:val="24"/>
                <w:u w:color="000000"/>
              </w:rPr>
            </w:pPr>
            <w:r>
              <w:rPr>
                <w:rFonts w:ascii="宋体"/>
                <w:color w:val="000000"/>
                <w:szCs w:val="21"/>
                <w:u w:color="000000"/>
              </w:rPr>
              <w:t>1、</w:t>
            </w:r>
            <w:r>
              <w:rPr>
                <w:rFonts w:ascii="宋体" w:hint="eastAsia"/>
                <w:color w:val="000000"/>
                <w:sz w:val="24"/>
                <w:u w:color="000000"/>
              </w:rPr>
              <w:t>学校重视学生的文明行为习惯养成教育，并纳入学校工作计划，目标明确，措施具体，符合学校和学生实际。</w:t>
            </w:r>
          </w:p>
          <w:p>
            <w:pPr>
              <w:spacing w:line="280" w:lineRule="exact"/>
              <w:rPr>
                <w:rFonts w:ascii="宋体"/>
                <w:color w:val="000000"/>
                <w:szCs w:val="21"/>
                <w:u w:color="000000"/>
              </w:rPr>
            </w:pPr>
            <w:r>
              <w:rPr>
                <w:rFonts w:ascii="宋体"/>
                <w:color w:val="000000"/>
                <w:sz w:val="24"/>
                <w:u w:color="000000"/>
              </w:rPr>
              <w:t>2、</w:t>
            </w:r>
            <w:r>
              <w:rPr>
                <w:rFonts w:ascii="宋体" w:hint="eastAsia"/>
                <w:color w:val="000000"/>
                <w:sz w:val="24"/>
                <w:u w:color="000000"/>
              </w:rPr>
              <w:t>学校有养成教育工作具体方案、实施细则，梯度分明，循序渐进，方法灵活，形式多。制定养成教育考核评比标准，符合学校实际，操作性强</w:t>
            </w:r>
            <w:r>
              <w:rPr>
                <w:rFonts w:ascii="宋体"/>
                <w:color w:val="000000"/>
                <w:sz w:val="24"/>
                <w:u w:color="000000"/>
              </w:rPr>
              <w:t xml:space="preserve">. </w:t>
            </w:r>
            <w:r>
              <w:rPr>
                <w:rFonts w:ascii="宋体" w:hint="eastAsia"/>
                <w:color w:val="000000"/>
                <w:sz w:val="24"/>
                <w:u w:color="000000"/>
              </w:rPr>
              <w:t>落实日检查、周评比、月总结、学期考核制度。</w:t>
            </w:r>
          </w:p>
        </w:tc>
      </w:tr>
      <w:tr>
        <w:trPr>
          <w:trHeight w:hRule="exact" w:val="2200"/>
        </w:trPr>
        <w:tc>
          <w:tcPr>
            <w:tcW w:w="793" w:type="dxa"/>
            <w:gridSpan w:val="2"/>
            <w:vMerge/>
          </w:tcPr>
          <w:p/>
        </w:tc>
        <w:tc>
          <w:tcPr>
            <w:tcW w:w="8135" w:type="dxa"/>
          </w:tcPr>
          <w:p>
            <w:pPr>
              <w:spacing w:line="280" w:lineRule="exact"/>
              <w:rPr>
                <w:rFonts w:ascii="宋体"/>
                <w:color w:val="000000"/>
                <w:szCs w:val="21"/>
                <w:u w:color="000000"/>
              </w:rPr>
            </w:pPr>
            <w:r>
              <w:rPr>
                <w:rFonts w:ascii="宋体" w:hint="eastAsia"/>
                <w:color w:val="000000"/>
                <w:szCs w:val="21"/>
                <w:u w:color="000000"/>
              </w:rPr>
              <w:t>不足之处</w:t>
            </w:r>
            <w:r>
              <w:rPr>
                <w:rFonts w:ascii="宋体"/>
                <w:color w:val="000000"/>
                <w:szCs w:val="21"/>
                <w:u w:color="000000"/>
              </w:rPr>
              <w:t>:课间眼保健操有些班级不能很好的做操，有些课堂拖堂导致无法做眼保健操。</w:t>
            </w:r>
          </w:p>
        </w:tc>
      </w:tr>
      <w:tr>
        <w:trPr>
          <w:trHeight w:val="640"/>
        </w:trPr>
        <w:tc>
          <w:tcPr>
            <w:tcW w:w="737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内容</w:t>
            </w:r>
          </w:p>
        </w:tc>
        <w:tc>
          <w:tcPr>
            <w:tcW w:w="8191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检</w:t>
            </w:r>
            <w:r>
              <w:rPr>
                <w:rFonts w:ascii="宋体"/>
                <w:b/>
                <w:sz w:val="24"/>
              </w:rPr>
              <w:t xml:space="preserve">  </w:t>
            </w:r>
            <w:r>
              <w:rPr>
                <w:rFonts w:ascii="宋体" w:hint="eastAsia"/>
                <w:b/>
                <w:sz w:val="24"/>
              </w:rPr>
              <w:t>查</w:t>
            </w:r>
            <w:r>
              <w:rPr>
                <w:rFonts w:ascii="宋体"/>
                <w:b/>
                <w:sz w:val="24"/>
              </w:rPr>
              <w:t xml:space="preserve">  </w:t>
            </w:r>
            <w:r>
              <w:rPr>
                <w:rFonts w:ascii="宋体" w:hint="eastAsia"/>
                <w:b/>
                <w:sz w:val="24"/>
              </w:rPr>
              <w:t>要</w:t>
            </w:r>
            <w:r>
              <w:rPr>
                <w:rFonts w:ascii="宋体"/>
                <w:b/>
                <w:sz w:val="24"/>
              </w:rPr>
              <w:t xml:space="preserve">  </w:t>
            </w:r>
            <w:r>
              <w:rPr>
                <w:rFonts w:ascii="宋体" w:hint="eastAsia"/>
                <w:b/>
                <w:sz w:val="24"/>
              </w:rPr>
              <w:t>点</w:t>
            </w:r>
          </w:p>
        </w:tc>
      </w:tr>
      <w:tr>
        <w:trPr>
          <w:trHeight w:val="397"/>
        </w:trPr>
        <w:tc>
          <w:tcPr>
            <w:tcW w:w="737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书香校园</w:t>
            </w:r>
          </w:p>
        </w:tc>
        <w:tc>
          <w:tcPr>
            <w:tcW w:w="8191" w:type="dxa"/>
            <w:gridSpan w:val="2"/>
            <w:vAlign w:val="center"/>
          </w:tcPr>
          <w:p>
            <w:pPr>
              <w:spacing w:line="280" w:lineRule="exact"/>
              <w:rPr>
                <w:rFonts w:ascii="宋体"/>
                <w:color w:val="000000"/>
                <w:sz w:val="24"/>
                <w:u w:color="000000"/>
              </w:rPr>
            </w:pPr>
            <w:r>
              <w:rPr>
                <w:rFonts w:ascii="宋体"/>
                <w:color w:val="000000"/>
                <w:sz w:val="24"/>
                <w:u w:color="000000"/>
              </w:rPr>
              <w:t>1.</w:t>
            </w:r>
            <w:r>
              <w:rPr>
                <w:rFonts w:ascii="宋体" w:hint="eastAsia"/>
                <w:color w:val="000000"/>
                <w:sz w:val="24"/>
                <w:u w:color="000000"/>
              </w:rPr>
              <w:t>成立书香校园工作领导小组，有阅读计划、阅读评价机制、阅读课正常开展。</w:t>
            </w:r>
          </w:p>
        </w:tc>
      </w:tr>
      <w:tr>
        <w:trPr>
          <w:trHeight w:val="397"/>
        </w:trPr>
        <w:tc>
          <w:tcPr>
            <w:tcW w:w="737" w:type="dxa"/>
            <w:vMerge/>
          </w:tcPr>
          <w:p/>
        </w:tc>
        <w:tc>
          <w:tcPr>
            <w:tcW w:w="8191" w:type="dxa"/>
            <w:gridSpan w:val="2"/>
            <w:vAlign w:val="center"/>
          </w:tcPr>
          <w:p>
            <w:pPr>
              <w:spacing w:line="280" w:lineRule="exact"/>
              <w:rPr>
                <w:rFonts w:ascii="宋体"/>
                <w:color w:val="000000"/>
                <w:sz w:val="24"/>
                <w:u w:color="000000"/>
              </w:rPr>
            </w:pPr>
            <w:r>
              <w:rPr>
                <w:rFonts w:ascii="宋体"/>
                <w:color w:val="000000"/>
                <w:sz w:val="24"/>
                <w:u w:color="000000"/>
              </w:rPr>
              <w:t>2.</w:t>
            </w:r>
            <w:r>
              <w:rPr>
                <w:rFonts w:ascii="宋体" w:hint="eastAsia"/>
                <w:color w:val="000000"/>
                <w:sz w:val="24"/>
                <w:u w:color="000000"/>
              </w:rPr>
              <w:t>校园布置阅读橱窗、有一些读书格言警句、公益海报。</w:t>
            </w:r>
          </w:p>
        </w:tc>
      </w:tr>
      <w:tr>
        <w:trPr>
          <w:trHeight w:val="397"/>
        </w:trPr>
        <w:tc>
          <w:tcPr>
            <w:tcW w:w="737" w:type="dxa"/>
            <w:vMerge/>
          </w:tcPr>
          <w:p/>
        </w:tc>
        <w:tc>
          <w:tcPr>
            <w:tcW w:w="8191" w:type="dxa"/>
            <w:gridSpan w:val="2"/>
            <w:vAlign w:val="center"/>
          </w:tcPr>
          <w:p>
            <w:pPr>
              <w:spacing w:line="280" w:lineRule="exact"/>
              <w:rPr>
                <w:rFonts w:ascii="宋体"/>
                <w:color w:val="000000"/>
                <w:sz w:val="24"/>
                <w:u w:color="000000"/>
              </w:rPr>
            </w:pPr>
            <w:r>
              <w:rPr>
                <w:rFonts w:ascii="宋体"/>
                <w:color w:val="000000"/>
                <w:sz w:val="24"/>
                <w:u w:color="000000"/>
              </w:rPr>
              <w:t>3.</w:t>
            </w:r>
            <w:r>
              <w:rPr>
                <w:rFonts w:hint="eastAsia"/>
              </w:rPr>
              <w:t>有教师读书文集、学生读书笔记摘抄、展示。</w:t>
            </w:r>
          </w:p>
        </w:tc>
      </w:tr>
      <w:tr>
        <w:trPr>
          <w:trHeight w:val="397"/>
        </w:trPr>
        <w:tc>
          <w:tcPr>
            <w:tcW w:w="737" w:type="dxa"/>
            <w:vMerge/>
          </w:tcPr>
          <w:p/>
        </w:tc>
        <w:tc>
          <w:tcPr>
            <w:tcW w:w="8191" w:type="dxa"/>
            <w:gridSpan w:val="2"/>
            <w:vAlign w:val="center"/>
          </w:tcPr>
          <w:p>
            <w:pPr>
              <w:spacing w:line="280" w:lineRule="exact"/>
              <w:rPr>
                <w:rFonts w:ascii="宋体"/>
                <w:color w:val="000000"/>
                <w:sz w:val="24"/>
                <w:u w:color="000000"/>
              </w:rPr>
            </w:pPr>
            <w:r>
              <w:rPr>
                <w:rFonts w:ascii="宋体"/>
                <w:color w:val="000000"/>
                <w:sz w:val="24"/>
                <w:u w:color="000000"/>
              </w:rPr>
              <w:t>4.</w:t>
            </w:r>
            <w:r>
              <w:rPr>
                <w:rFonts w:hint="eastAsia"/>
              </w:rPr>
              <w:t>班级内有读书角、小作家园地、阅读角、阅读之星的展示与布置。</w:t>
            </w:r>
          </w:p>
        </w:tc>
      </w:tr>
      <w:tr>
        <w:trPr>
          <w:trHeight w:hRule="exact" w:val="1999"/>
        </w:trPr>
        <w:tc>
          <w:tcPr>
            <w:tcW w:w="737" w:type="dxa"/>
            <w:vMerge/>
          </w:tcPr>
          <w:p/>
        </w:tc>
        <w:tc>
          <w:tcPr>
            <w:tcW w:w="8191" w:type="dxa"/>
            <w:gridSpan w:val="2"/>
          </w:tcPr>
          <w:p>
            <w:pPr>
              <w:rPr>
                <w:rFonts w:ascii="宋体"/>
                <w:color w:val="000000"/>
                <w:sz w:val="24"/>
                <w:u w:color="000000"/>
              </w:rPr>
            </w:pPr>
            <w:r>
              <w:rPr>
                <w:rFonts w:ascii="宋体" w:hint="eastAsia"/>
                <w:sz w:val="24"/>
              </w:rPr>
              <w:t>主要优点：</w:t>
            </w:r>
            <w:r>
              <w:rPr>
                <w:rFonts w:ascii="宋体"/>
                <w:sz w:val="24"/>
              </w:rPr>
              <w:t>1、</w:t>
            </w:r>
            <w:r>
              <w:rPr>
                <w:rFonts w:ascii="宋体" w:hint="eastAsia"/>
                <w:color w:val="000000"/>
                <w:sz w:val="24"/>
                <w:u w:color="000000"/>
              </w:rPr>
              <w:t>校园布置阅读橱窗、有一些读书格言警句、公益海报。</w:t>
            </w:r>
          </w:p>
          <w:p>
            <w:pPr>
              <w:ind w:firstLineChars="500" w:firstLine="1200"/>
              <w:rPr>
                <w:rFonts w:ascii="宋体"/>
                <w:sz w:val="24"/>
              </w:rPr>
            </w:pPr>
            <w:r>
              <w:rPr>
                <w:rFonts w:ascii="宋体"/>
                <w:color w:val="000000"/>
                <w:sz w:val="24"/>
                <w:u w:color="000000"/>
              </w:rPr>
              <w:t>2、</w:t>
            </w:r>
            <w:r>
              <w:rPr>
                <w:rFonts w:hint="eastAsia"/>
              </w:rPr>
              <w:t>班级内有读书角、小作家园地、阅读角、阅读之星的展示与布置。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</w:tr>
      <w:tr>
        <w:trPr>
          <w:trHeight w:val="2036"/>
        </w:trPr>
        <w:tc>
          <w:tcPr>
            <w:tcW w:w="737" w:type="dxa"/>
            <w:vMerge/>
          </w:tcPr>
          <w:p/>
        </w:tc>
        <w:tc>
          <w:tcPr>
            <w:tcW w:w="8191" w:type="dxa"/>
            <w:gridSpan w:val="2"/>
          </w:tcPr>
          <w:p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不足之处：</w:t>
            </w:r>
            <w:r>
              <w:rPr>
                <w:rFonts w:ascii="宋体"/>
                <w:sz w:val="24"/>
              </w:rPr>
              <w:t>暂无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</w:tr>
      <w:tr>
        <w:trPr>
          <w:trHeight w:val="397"/>
        </w:trPr>
        <w:tc>
          <w:tcPr>
            <w:tcW w:w="737" w:type="dxa"/>
            <w:vMerge w:val="restart"/>
            <w:vAlign w:val="center"/>
          </w:tcPr>
          <w:p>
            <w:pPr>
              <w:jc w:val="center"/>
            </w:pPr>
            <w:r>
              <w:rPr>
                <w:rFonts w:ascii="宋体" w:hint="eastAsia"/>
                <w:b/>
                <w:bCs/>
                <w:sz w:val="24"/>
              </w:rPr>
              <w:t>家校共育</w:t>
            </w:r>
          </w:p>
        </w:tc>
        <w:tc>
          <w:tcPr>
            <w:tcW w:w="8191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ascii="宋体" w:cs="Arial"/>
                <w:kern w:val="0"/>
                <w:sz w:val="24"/>
              </w:rPr>
              <w:t>1.</w:t>
            </w:r>
            <w:r>
              <w:rPr>
                <w:rFonts w:ascii="宋体" w:cs="Arial" w:hint="eastAsia"/>
                <w:kern w:val="0"/>
                <w:sz w:val="24"/>
              </w:rPr>
              <w:t>开学后是否召开一次家长会，是否有活动方案，活动信息、图片、各班家长签到表、活动记录、教师讲话稿。（随机抽查一个班）</w:t>
            </w:r>
          </w:p>
        </w:tc>
      </w:tr>
      <w:tr>
        <w:trPr>
          <w:trHeight w:val="397"/>
        </w:trPr>
        <w:tc>
          <w:tcPr>
            <w:tcW w:w="737" w:type="dxa"/>
            <w:vMerge/>
          </w:tcPr>
          <w:p/>
        </w:tc>
        <w:tc>
          <w:tcPr>
            <w:tcW w:w="8191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2.</w:t>
            </w:r>
            <w:r>
              <w:rPr>
                <w:rFonts w:ascii="宋体" w:hint="eastAsia"/>
                <w:sz w:val="24"/>
              </w:rPr>
              <w:t>填写家校共育手册情况，检查</w:t>
            </w:r>
            <w:r>
              <w:rPr>
                <w:rFonts w:ascii="宋体"/>
                <w:sz w:val="24"/>
              </w:rPr>
              <w:t>23-29</w:t>
            </w:r>
            <w:r>
              <w:rPr>
                <w:rFonts w:ascii="宋体" w:hint="eastAsia"/>
                <w:sz w:val="24"/>
              </w:rPr>
              <w:t>页的内容，家长和老师是否填写完整。（各小学抽查二年级一个班）</w:t>
            </w:r>
          </w:p>
        </w:tc>
      </w:tr>
      <w:tr>
        <w:trPr>
          <w:trHeight w:val="2562"/>
        </w:trPr>
        <w:tc>
          <w:tcPr>
            <w:tcW w:w="737" w:type="dxa"/>
            <w:vMerge/>
          </w:tcPr>
          <w:p/>
        </w:tc>
        <w:tc>
          <w:tcPr>
            <w:tcW w:w="8191" w:type="dxa"/>
            <w:gridSpan w:val="2"/>
          </w:tcPr>
          <w:p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主要优点：</w:t>
            </w:r>
          </w:p>
          <w:p>
            <w:pPr>
              <w:rPr>
                <w:rFonts w:ascii="宋体" w:cs="Arial"/>
                <w:kern w:val="0"/>
                <w:sz w:val="24"/>
              </w:rPr>
            </w:pPr>
            <w:r>
              <w:rPr>
                <w:rFonts w:ascii="宋体" w:cs="Arial"/>
                <w:kern w:val="0"/>
                <w:sz w:val="24"/>
              </w:rPr>
              <w:t>1、学校定期召开家长会，家校共育方面工作充分、有效。</w:t>
            </w:r>
          </w:p>
          <w:p>
            <w:pPr>
              <w:rPr>
                <w:rFonts w:ascii="宋体" w:cs="Arial"/>
                <w:kern w:val="0"/>
                <w:sz w:val="24"/>
              </w:rPr>
            </w:pPr>
          </w:p>
          <w:p>
            <w:pPr>
              <w:rPr>
                <w:rFonts w:ascii="宋体" w:cs="Arial"/>
                <w:kern w:val="0"/>
                <w:sz w:val="24"/>
              </w:rPr>
            </w:pPr>
          </w:p>
          <w:p>
            <w:pPr>
              <w:rPr>
                <w:rFonts w:ascii="宋体" w:cs="Arial"/>
                <w:kern w:val="0"/>
                <w:sz w:val="24"/>
              </w:rPr>
            </w:pPr>
          </w:p>
          <w:p>
            <w:pPr>
              <w:rPr>
                <w:rFonts w:ascii="宋体" w:cs="Arial"/>
                <w:kern w:val="0"/>
                <w:sz w:val="24"/>
              </w:rPr>
            </w:pPr>
          </w:p>
        </w:tc>
      </w:tr>
      <w:tr>
        <w:trPr>
          <w:trHeight w:val="2706"/>
        </w:trPr>
        <w:tc>
          <w:tcPr>
            <w:tcW w:w="737" w:type="dxa"/>
            <w:vMerge/>
          </w:tcPr>
          <w:p/>
        </w:tc>
        <w:tc>
          <w:tcPr>
            <w:tcW w:w="8191" w:type="dxa"/>
            <w:gridSpan w:val="2"/>
          </w:tcPr>
          <w:p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不足之处：</w:t>
            </w:r>
            <w:r>
              <w:rPr>
                <w:rFonts w:ascii="宋体"/>
                <w:sz w:val="24"/>
              </w:rPr>
              <w:t>暂无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 w:cs="Arial"/>
                <w:kern w:val="0"/>
                <w:sz w:val="24"/>
              </w:rPr>
            </w:pPr>
          </w:p>
        </w:tc>
      </w:tr>
    </w:tbl>
    <w:tbl>
      <w:tblPr>
        <w:tblpPr w:leftFromText="180" w:rightFromText="180" w:vertAnchor="text" w:horzAnchor="page" w:tblpX="1024" w:tblpY="241"/>
        <w:tblOverlap w:val="never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9090"/>
      </w:tblGrid>
      <w:tr>
        <w:trPr>
          <w:trHeight w:val="640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内容</w:t>
            </w:r>
          </w:p>
        </w:tc>
        <w:tc>
          <w:tcPr>
            <w:tcW w:w="909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检</w:t>
            </w:r>
            <w:r>
              <w:rPr>
                <w:rFonts w:ascii="宋体"/>
                <w:b/>
                <w:sz w:val="24"/>
              </w:rPr>
              <w:t xml:space="preserve">  </w:t>
            </w:r>
            <w:r>
              <w:rPr>
                <w:rFonts w:ascii="宋体" w:hint="eastAsia"/>
                <w:b/>
                <w:sz w:val="24"/>
              </w:rPr>
              <w:t>查</w:t>
            </w:r>
            <w:r>
              <w:rPr>
                <w:rFonts w:ascii="宋体"/>
                <w:b/>
                <w:sz w:val="24"/>
              </w:rPr>
              <w:t xml:space="preserve">  </w:t>
            </w:r>
            <w:r>
              <w:rPr>
                <w:rFonts w:ascii="宋体" w:hint="eastAsia"/>
                <w:b/>
                <w:sz w:val="24"/>
              </w:rPr>
              <w:t>要</w:t>
            </w:r>
            <w:r>
              <w:rPr>
                <w:rFonts w:ascii="宋体"/>
                <w:b/>
                <w:sz w:val="24"/>
              </w:rPr>
              <w:t xml:space="preserve">  </w:t>
            </w:r>
            <w:r>
              <w:rPr>
                <w:rFonts w:ascii="宋体" w:hint="eastAsia"/>
                <w:b/>
                <w:sz w:val="24"/>
              </w:rPr>
              <w:t>点</w:t>
            </w:r>
          </w:p>
        </w:tc>
      </w:tr>
      <w:tr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安全管理</w:t>
            </w:r>
          </w:p>
        </w:tc>
        <w:tc>
          <w:tcPr>
            <w:tcW w:w="909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sz w:val="24"/>
                <w:shd w:val="clear" w:color="auto" w:fill="FFFFFF"/>
              </w:rPr>
            </w:pPr>
            <w:r>
              <w:rPr>
                <w:rFonts w:ascii="宋体" w:cs="宋体"/>
                <w:sz w:val="24"/>
                <w:shd w:val="clear" w:color="auto" w:fill="FFFFFF"/>
              </w:rPr>
              <w:t>1.</w:t>
            </w:r>
            <w:r>
              <w:rPr>
                <w:rFonts w:ascii="宋体" w:cs="宋体" w:hint="eastAsia"/>
                <w:sz w:val="24"/>
              </w:rPr>
              <w:t>警务室外观符合要求。（基本颜色：校园门卫室（警务室）建筑外观形象基本颜色为警蓝和白色。基本要素：校园警务室建筑外观形象基本为横式标牌、竖式标牌、挂式灯箱、门面、窗户、墙裙、建筑外面。</w:t>
            </w:r>
            <w:r>
              <w:rPr>
                <w:rFonts w:ascii="宋体" w:cs="宋体" w:hint="eastAsia"/>
                <w:color w:val="auto"/>
                <w:sz w:val="24"/>
              </w:rPr>
              <w:t>（学校可根据学校实际情况自行设计，美观大方即可）</w:t>
            </w:r>
          </w:p>
        </w:tc>
      </w:tr>
      <w:tr>
        <w:tc>
          <w:tcPr>
            <w:tcW w:w="720" w:type="dxa"/>
            <w:vMerge/>
          </w:tcPr>
          <w:p/>
        </w:tc>
        <w:tc>
          <w:tcPr>
            <w:tcW w:w="909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sz w:val="24"/>
                <w:shd w:val="clear" w:color="auto" w:fill="FFFFFF"/>
              </w:rPr>
            </w:pPr>
            <w:r>
              <w:rPr>
                <w:rFonts w:ascii="宋体" w:cs="宋体"/>
                <w:sz w:val="24"/>
                <w:shd w:val="clear" w:color="auto" w:fill="FFFFFF"/>
              </w:rPr>
              <w:t>2.</w:t>
            </w:r>
            <w:r>
              <w:rPr>
                <w:rFonts w:ascii="宋体" w:cs="宋体" w:hint="eastAsia"/>
                <w:sz w:val="24"/>
                <w:shd w:val="clear" w:color="auto" w:fill="FFFFFF"/>
              </w:rPr>
              <w:t>警务室各项安全制度必须上墙，保安着装必须整齐。（校园警务室工作制度，校园警务室工作职责，学校保安人员（门卫）工作制度：保安人员（门卫）岗位职责、外来人员查验登记准入制度、物品出入查验制度、车辆准入放行制度、监控系统管理制度、安防器械管理制度等）</w:t>
            </w:r>
          </w:p>
        </w:tc>
      </w:tr>
      <w:tr>
        <w:tc>
          <w:tcPr>
            <w:tcW w:w="720" w:type="dxa"/>
            <w:vMerge/>
          </w:tcPr>
          <w:p/>
        </w:tc>
        <w:tc>
          <w:tcPr>
            <w:tcW w:w="909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sz w:val="24"/>
                <w:shd w:val="clear" w:color="auto" w:fill="FFFFFF"/>
              </w:rPr>
            </w:pPr>
            <w:r>
              <w:rPr>
                <w:rFonts w:ascii="宋体" w:cs="宋体"/>
                <w:sz w:val="24"/>
                <w:shd w:val="clear" w:color="auto" w:fill="FFFFFF"/>
              </w:rPr>
              <w:t>3.</w:t>
            </w:r>
            <w:r>
              <w:rPr>
                <w:rFonts w:ascii="宋体" w:cs="宋体" w:hint="eastAsia"/>
                <w:sz w:val="24"/>
                <w:shd w:val="clear" w:color="auto" w:fill="FFFFFF"/>
              </w:rPr>
              <w:t>配齐校园安保</w:t>
            </w:r>
            <w:r>
              <w:rPr>
                <w:rFonts w:ascii="宋体" w:cs="宋体"/>
                <w:sz w:val="24"/>
                <w:shd w:val="clear" w:color="auto" w:fill="FFFFFF"/>
              </w:rPr>
              <w:t>7</w:t>
            </w:r>
            <w:r>
              <w:rPr>
                <w:rFonts w:ascii="宋体" w:cs="宋体" w:hint="eastAsia"/>
                <w:sz w:val="24"/>
                <w:shd w:val="clear" w:color="auto" w:fill="FFFFFF"/>
              </w:rPr>
              <w:t>小件：防刺背心、强光手电、钢叉、催泪喷射剂（或辣椒水）、头盔、橡胶棍、防割手套，配置统一柜子放置</w:t>
            </w:r>
            <w:r>
              <w:rPr>
                <w:rFonts w:ascii="宋体" w:cs="宋体"/>
                <w:sz w:val="24"/>
                <w:shd w:val="clear" w:color="auto" w:fill="FFFFFF"/>
              </w:rPr>
              <w:t>7</w:t>
            </w:r>
            <w:r>
              <w:rPr>
                <w:rFonts w:ascii="宋体" w:cs="宋体" w:hint="eastAsia"/>
                <w:sz w:val="24"/>
                <w:shd w:val="clear" w:color="auto" w:fill="FFFFFF"/>
              </w:rPr>
              <w:t>小件。（柜子标准已下发学校）</w:t>
            </w:r>
          </w:p>
        </w:tc>
      </w:tr>
      <w:tr>
        <w:trPr>
          <w:trHeight w:val="463"/>
        </w:trPr>
        <w:tc>
          <w:tcPr>
            <w:tcW w:w="720" w:type="dxa"/>
            <w:vMerge/>
          </w:tcPr>
          <w:p/>
        </w:tc>
        <w:tc>
          <w:tcPr>
            <w:tcW w:w="909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sz w:val="24"/>
                <w:shd w:val="clear" w:color="auto" w:fill="FFFFFF"/>
              </w:rPr>
            </w:pPr>
            <w:r>
              <w:rPr>
                <w:rFonts w:ascii="宋体" w:cs="宋体"/>
                <w:sz w:val="24"/>
                <w:shd w:val="clear" w:color="auto" w:fill="FFFFFF"/>
              </w:rPr>
              <w:t>4.</w:t>
            </w:r>
            <w:r>
              <w:rPr>
                <w:rFonts w:ascii="宋体" w:cs="宋体" w:hint="eastAsia"/>
                <w:sz w:val="24"/>
                <w:shd w:val="clear" w:color="auto" w:fill="FFFFFF"/>
              </w:rPr>
              <w:t>食堂各项制度必须上墙（已下发学校），分区合理，监控、消防设备齐全，环境整洁卫生，人员服装、口罩、帽子统一，操作流程规范。</w:t>
            </w:r>
          </w:p>
        </w:tc>
      </w:tr>
      <w:tr>
        <w:trPr>
          <w:trHeight w:val="75"/>
        </w:trPr>
        <w:tc>
          <w:tcPr>
            <w:tcW w:w="720" w:type="dxa"/>
            <w:vMerge/>
          </w:tcPr>
          <w:p/>
        </w:tc>
        <w:tc>
          <w:tcPr>
            <w:tcW w:w="909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sz w:val="24"/>
                <w:shd w:val="clear" w:color="auto" w:fill="FFFFFF"/>
              </w:rPr>
            </w:pPr>
            <w:r>
              <w:rPr>
                <w:rFonts w:ascii="宋体" w:cs="宋体"/>
                <w:sz w:val="24"/>
                <w:shd w:val="clear" w:color="auto" w:fill="FFFFFF"/>
              </w:rPr>
              <w:t>5.</w:t>
            </w:r>
            <w:r>
              <w:rPr>
                <w:rFonts w:ascii="宋体" w:cs="宋体" w:hint="eastAsia"/>
                <w:sz w:val="24"/>
                <w:shd w:val="clear" w:color="auto" w:fill="FFFFFF"/>
              </w:rPr>
              <w:t>参照《省平安校园建设示范县</w:t>
            </w:r>
            <w:r>
              <w:rPr>
                <w:rFonts w:ascii="宋体" w:cs="宋体"/>
                <w:sz w:val="24"/>
                <w:shd w:val="clear" w:color="auto" w:fill="FFFFFF"/>
              </w:rPr>
              <w:t>(</w:t>
            </w:r>
            <w:r>
              <w:rPr>
                <w:rFonts w:ascii="宋体" w:cs="宋体" w:hint="eastAsia"/>
                <w:sz w:val="24"/>
                <w:shd w:val="clear" w:color="auto" w:fill="FFFFFF"/>
              </w:rPr>
              <w:t>市、区</w:t>
            </w:r>
            <w:r>
              <w:rPr>
                <w:rFonts w:ascii="宋体" w:cs="宋体"/>
                <w:sz w:val="24"/>
                <w:shd w:val="clear" w:color="auto" w:fill="FFFFFF"/>
              </w:rPr>
              <w:t>)</w:t>
            </w:r>
            <w:r>
              <w:rPr>
                <w:rFonts w:ascii="宋体" w:cs="宋体" w:hint="eastAsia"/>
                <w:sz w:val="24"/>
                <w:shd w:val="clear" w:color="auto" w:fill="FFFFFF"/>
              </w:rPr>
              <w:t>考核标准》，里面涉及学校的内容，做好档案整理工作，档案要做到有目录，标准、齐整、规范。（可参照结合局法制安全科年度考核细则，主要</w:t>
            </w:r>
            <w:r>
              <w:rPr>
                <w:rFonts w:ascii="宋体" w:cs="宋体"/>
                <w:sz w:val="24"/>
                <w:shd w:val="clear" w:color="auto" w:fill="FFFFFF"/>
              </w:rPr>
              <w:t>2017</w:t>
            </w:r>
            <w:r>
              <w:rPr>
                <w:rFonts w:ascii="宋体" w:cs="宋体" w:hint="eastAsia"/>
                <w:sz w:val="24"/>
                <w:shd w:val="clear" w:color="auto" w:fill="FFFFFF"/>
              </w:rPr>
              <w:t>年的档案材料）</w:t>
            </w:r>
          </w:p>
        </w:tc>
      </w:tr>
      <w:tr>
        <w:trPr>
          <w:trHeight w:val="75"/>
        </w:trPr>
        <w:tc>
          <w:tcPr>
            <w:tcW w:w="720" w:type="dxa"/>
            <w:vMerge/>
          </w:tcPr>
          <w:p/>
        </w:tc>
        <w:tc>
          <w:tcPr>
            <w:tcW w:w="909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sz w:val="24"/>
                <w:shd w:val="clear" w:color="auto" w:fill="FFFFFF"/>
              </w:rPr>
            </w:pPr>
            <w:r>
              <w:rPr>
                <w:rFonts w:ascii="宋体" w:cs="宋体"/>
                <w:sz w:val="24"/>
                <w:shd w:val="clear" w:color="auto" w:fill="FFFFFF"/>
              </w:rPr>
              <w:t>6.</w:t>
            </w:r>
            <w:r>
              <w:rPr>
                <w:rFonts w:ascii="宋体" w:cs="宋体" w:hint="eastAsia"/>
                <w:sz w:val="24"/>
                <w:shd w:val="clear" w:color="auto" w:fill="FFFFFF"/>
              </w:rPr>
              <w:t>校园</w:t>
            </w:r>
            <w:r>
              <w:rPr>
                <w:rFonts w:ascii="宋体" w:cs="宋体"/>
                <w:sz w:val="24"/>
                <w:shd w:val="clear" w:color="auto" w:fill="FFFFFF"/>
              </w:rPr>
              <w:t>ck</w:t>
            </w:r>
            <w:r>
              <w:rPr>
                <w:rFonts w:ascii="宋体" w:cs="宋体" w:hint="eastAsia"/>
                <w:sz w:val="24"/>
                <w:shd w:val="clear" w:color="auto" w:fill="FFFFFF"/>
              </w:rPr>
              <w:t>（一键报警系统）、周界系统、视频监控全部安装到位并能正常使用。</w:t>
            </w:r>
          </w:p>
        </w:tc>
      </w:tr>
      <w:tr>
        <w:trPr>
          <w:trHeight w:val="75"/>
        </w:trPr>
        <w:tc>
          <w:tcPr>
            <w:tcW w:w="720" w:type="dxa"/>
            <w:vMerge/>
          </w:tcPr>
          <w:p/>
        </w:tc>
        <w:tc>
          <w:tcPr>
            <w:tcW w:w="909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sz w:val="24"/>
                <w:shd w:val="clear" w:color="auto" w:fill="FFFFFF"/>
              </w:rPr>
            </w:pPr>
            <w:r>
              <w:rPr>
                <w:rFonts w:ascii="宋体" w:cs="宋体"/>
                <w:sz w:val="24"/>
                <w:shd w:val="clear" w:color="auto" w:fill="FFFFFF"/>
              </w:rPr>
              <w:t>7.</w:t>
            </w:r>
            <w:r>
              <w:rPr>
                <w:rFonts w:ascii="宋体" w:cs="宋体" w:hint="eastAsia"/>
                <w:sz w:val="24"/>
                <w:shd w:val="clear" w:color="auto" w:fill="FFFFFF"/>
              </w:rPr>
              <w:t>校园各部位灭火器材配备齐全，并符合要求。</w:t>
            </w:r>
          </w:p>
        </w:tc>
      </w:tr>
      <w:tr>
        <w:trPr>
          <w:trHeight w:val="75"/>
        </w:trPr>
        <w:tc>
          <w:tcPr>
            <w:tcW w:w="720" w:type="dxa"/>
            <w:vMerge/>
          </w:tcPr>
          <w:p/>
        </w:tc>
        <w:tc>
          <w:tcPr>
            <w:tcW w:w="909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sz w:val="24"/>
                <w:shd w:val="clear" w:color="auto" w:fill="FFFFFF"/>
              </w:rPr>
            </w:pPr>
            <w:r>
              <w:rPr>
                <w:rFonts w:ascii="宋体" w:cs="宋体"/>
                <w:sz w:val="24"/>
                <w:shd w:val="clear" w:color="auto" w:fill="FFFFFF"/>
              </w:rPr>
              <w:t>8.</w:t>
            </w:r>
            <w:r>
              <w:rPr>
                <w:rFonts w:ascii="宋体" w:cs="宋体" w:hint="eastAsia"/>
                <w:sz w:val="24"/>
                <w:shd w:val="clear" w:color="auto" w:fill="FFFFFF"/>
              </w:rPr>
              <w:t>做好宣传工作，届时各校电子屏、黑板报、画廊等都有创建的标语或者内容。</w:t>
            </w:r>
          </w:p>
        </w:tc>
      </w:tr>
      <w:tr>
        <w:trPr>
          <w:trHeight w:hRule="exact" w:val="2605"/>
        </w:trPr>
        <w:tc>
          <w:tcPr>
            <w:tcW w:w="720" w:type="dxa"/>
            <w:vMerge/>
          </w:tcPr>
          <w:p/>
        </w:tc>
        <w:tc>
          <w:tcPr>
            <w:tcW w:w="9090" w:type="dxa"/>
          </w:tcPr>
          <w:p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主要优点：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1、</w:t>
            </w:r>
            <w:r>
              <w:rPr>
                <w:rFonts w:ascii="宋体" w:cs="宋体" w:hint="eastAsia"/>
                <w:sz w:val="24"/>
              </w:rPr>
              <w:t>警务室外观符合要求</w:t>
            </w:r>
            <w:r>
              <w:rPr>
                <w:rFonts w:ascii="宋体" w:cs="宋体"/>
                <w:sz w:val="24"/>
              </w:rPr>
              <w:t>、警务器材齐全，警务安保人员定期召开安全会议。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2、食堂方面卫生情况良好，工人健康证明齐全，各项规范制度明确。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</w:tr>
      <w:tr>
        <w:trPr>
          <w:trHeight w:val="252"/>
        </w:trPr>
        <w:tc>
          <w:tcPr>
            <w:tcW w:w="720" w:type="dxa"/>
            <w:vMerge/>
          </w:tcPr>
          <w:p/>
        </w:tc>
        <w:tc>
          <w:tcPr>
            <w:tcW w:w="9090" w:type="dxa"/>
          </w:tcPr>
          <w:p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不足之处：</w:t>
            </w:r>
            <w:r>
              <w:rPr>
                <w:rFonts w:ascii="宋体"/>
                <w:sz w:val="24"/>
              </w:rPr>
              <w:t>暂无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</w:tr>
    </w:tbl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责任督学“回头看”检查记录表</w:t>
      </w:r>
    </w:p>
    <w:p>
      <w:pPr>
        <w:jc w:val="center"/>
        <w:rPr>
          <w:b/>
          <w:sz w:val="44"/>
          <w:szCs w:val="44"/>
        </w:rPr>
      </w:pPr>
    </w:p>
    <w:tbl>
      <w:tblPr>
        <w:jc w:val="left"/>
        <w:tblInd w:w="0" w:type="dxa"/>
        <w:tblW w:w="98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2303"/>
        <w:gridCol w:w="1725"/>
        <w:gridCol w:w="2562"/>
        <w:gridCol w:w="2563"/>
      </w:tblGrid>
      <w:tr>
        <w:tc>
          <w:tcPr>
            <w:tcW w:w="701" w:type="dxa"/>
            <w:tcBorders>
              <w:top w:val="single" w:sz="12" w:space="0" w:color="auto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303" w:type="dxa"/>
            <w:tcBorders>
              <w:top w:val="single" w:sz="12" w:space="0" w:color="auto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上个月存在问题</w:t>
            </w:r>
          </w:p>
        </w:tc>
        <w:tc>
          <w:tcPr>
            <w:tcW w:w="1725" w:type="dxa"/>
            <w:tcBorders>
              <w:top w:val="single" w:sz="12" w:space="0" w:color="auto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本月现状</w:t>
            </w:r>
          </w:p>
        </w:tc>
        <w:tc>
          <w:tcPr>
            <w:tcW w:w="2562" w:type="dxa"/>
            <w:tcBorders>
              <w:top w:val="single" w:sz="12" w:space="0" w:color="auto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整改主要措施</w:t>
            </w:r>
          </w:p>
        </w:tc>
        <w:tc>
          <w:tcPr>
            <w:tcW w:w="2563" w:type="dxa"/>
            <w:tcBorders>
              <w:top w:val="single" w:sz="12" w:space="0" w:color="auto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未整改原因</w:t>
            </w:r>
          </w:p>
        </w:tc>
      </w:tr>
      <w:tr>
        <w:trPr>
          <w:trHeight w:val="1365"/>
        </w:trPr>
        <w:tc>
          <w:tcPr>
            <w:tcW w:w="701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2303" w:type="dxa"/>
          </w:tcPr>
          <w:p>
            <w:pPr>
              <w:ind w:left="0" w:firstLineChars="250" w:firstLine="800"/>
              <w:rPr>
                <w:rFonts w:ascii="仿宋" w:eastAsia="仿宋" w:hint="eastAsia"/>
                <w:sz w:val="32"/>
                <w:szCs w:val="32"/>
              </w:rPr>
            </w:pPr>
            <w:r>
              <w:rPr>
                <w:rFonts w:ascii="仿宋" w:eastAsia="仿宋"/>
                <w:sz w:val="32"/>
                <w:szCs w:val="32"/>
              </w:rPr>
              <w:t>关于安全工作情况方面，学校北门口存在小摊小贩摊位、存在食品安全隐患、煤气瓶有重大安全隐患。</w:t>
            </w:r>
          </w:p>
          <w:p/>
        </w:tc>
        <w:tc>
          <w:tcPr>
            <w:tcW w:w="1725" w:type="dxa"/>
          </w:tcPr>
          <w:p>
            <w:r>
              <w:rPr>
                <w:rFonts w:ascii="仿宋" w:eastAsia="仿宋"/>
                <w:sz w:val="32"/>
                <w:szCs w:val="32"/>
              </w:rPr>
              <w:t>明显好转</w:t>
            </w:r>
          </w:p>
        </w:tc>
        <w:tc>
          <w:tcPr>
            <w:tcW w:w="2562" w:type="dxa"/>
          </w:tcPr>
          <w:p>
            <w:r>
              <w:rPr>
                <w:rFonts w:ascii="仿宋" w:eastAsia="仿宋"/>
                <w:sz w:val="32"/>
                <w:szCs w:val="32"/>
              </w:rPr>
              <w:t>学校学工处联合各学部德育校长严查学生购买校外快餐零食，同时联系城管清查校外流动摊点。</w:t>
            </w:r>
          </w:p>
        </w:tc>
        <w:tc>
          <w:tcPr>
            <w:tcW w:w="2563" w:type="dxa"/>
          </w:tcPr>
          <w:p/>
        </w:tc>
      </w:tr>
      <w:tr>
        <w:trPr>
          <w:trHeight w:val="1365"/>
        </w:trPr>
        <w:tc>
          <w:tcPr>
            <w:tcW w:w="701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2303" w:type="dxa"/>
          </w:tcPr>
          <w:p/>
        </w:tc>
        <w:tc>
          <w:tcPr>
            <w:tcW w:w="1725" w:type="dxa"/>
          </w:tcPr>
          <w:p/>
        </w:tc>
        <w:tc>
          <w:tcPr>
            <w:tcW w:w="2562" w:type="dxa"/>
          </w:tcPr>
          <w:p/>
        </w:tc>
        <w:tc>
          <w:tcPr>
            <w:tcW w:w="2563" w:type="dxa"/>
          </w:tcPr>
          <w:p/>
        </w:tc>
      </w:tr>
      <w:tr>
        <w:trPr>
          <w:trHeight w:val="1365"/>
        </w:trPr>
        <w:tc>
          <w:tcPr>
            <w:tcW w:w="701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2303" w:type="dxa"/>
          </w:tcPr>
          <w:p/>
        </w:tc>
        <w:tc>
          <w:tcPr>
            <w:tcW w:w="1725" w:type="dxa"/>
          </w:tcPr>
          <w:p/>
        </w:tc>
        <w:tc>
          <w:tcPr>
            <w:tcW w:w="2562" w:type="dxa"/>
          </w:tcPr>
          <w:p/>
        </w:tc>
        <w:tc>
          <w:tcPr>
            <w:tcW w:w="2563" w:type="dxa"/>
          </w:tcPr>
          <w:p/>
        </w:tc>
      </w:tr>
      <w:tr>
        <w:trPr>
          <w:trHeight w:val="1365"/>
        </w:trPr>
        <w:tc>
          <w:tcPr>
            <w:tcW w:w="701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2303" w:type="dxa"/>
          </w:tcPr>
          <w:p/>
        </w:tc>
        <w:tc>
          <w:tcPr>
            <w:tcW w:w="1725" w:type="dxa"/>
          </w:tcPr>
          <w:p/>
        </w:tc>
        <w:tc>
          <w:tcPr>
            <w:tcW w:w="2562" w:type="dxa"/>
          </w:tcPr>
          <w:p/>
        </w:tc>
        <w:tc>
          <w:tcPr>
            <w:tcW w:w="2563" w:type="dxa"/>
          </w:tcPr>
          <w:p/>
        </w:tc>
      </w:tr>
      <w:tr>
        <w:trPr>
          <w:trHeight w:val="1365"/>
        </w:trPr>
        <w:tc>
          <w:tcPr>
            <w:tcW w:w="701" w:type="dxa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2303" w:type="dxa"/>
          </w:tcPr>
          <w:p/>
        </w:tc>
        <w:tc>
          <w:tcPr>
            <w:tcW w:w="1725" w:type="dxa"/>
          </w:tcPr>
          <w:p/>
        </w:tc>
        <w:tc>
          <w:tcPr>
            <w:tcW w:w="2562" w:type="dxa"/>
          </w:tcPr>
          <w:p/>
        </w:tc>
        <w:tc>
          <w:tcPr>
            <w:tcW w:w="2563" w:type="dxa"/>
          </w:tcPr>
          <w:p/>
        </w:tc>
      </w:tr>
      <w:tr>
        <w:trPr>
          <w:trHeight w:val="1365"/>
        </w:trPr>
        <w:tc>
          <w:tcPr>
            <w:tcW w:w="701" w:type="dxa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tcW w:w="2303" w:type="dxa"/>
          </w:tcPr>
          <w:p/>
        </w:tc>
        <w:tc>
          <w:tcPr>
            <w:tcW w:w="1725" w:type="dxa"/>
          </w:tcPr>
          <w:p/>
        </w:tc>
        <w:tc>
          <w:tcPr>
            <w:tcW w:w="2562" w:type="dxa"/>
          </w:tcPr>
          <w:p/>
        </w:tc>
        <w:tc>
          <w:tcPr>
            <w:tcW w:w="2563" w:type="dxa"/>
          </w:tcPr>
          <w:p/>
        </w:tc>
      </w:tr>
      <w:tr>
        <w:trPr>
          <w:trHeight w:val="1365"/>
        </w:trPr>
        <w:tc>
          <w:tcPr>
            <w:tcW w:w="701" w:type="dxa"/>
            <w:tcBorders>
              <w:bottom w:val="single" w:sz="12" w:space="0" w:color="auto"/>
            </w:tcBorders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tcW w:w="2303" w:type="dxa"/>
            <w:tcBorders>
              <w:bottom w:val="single" w:sz="12" w:space="0" w:color="auto"/>
            </w:tcBorders>
          </w:tcPr>
          <w:p/>
        </w:tc>
        <w:tc>
          <w:tcPr>
            <w:tcW w:w="1725" w:type="dxa"/>
            <w:tcBorders>
              <w:bottom w:val="single" w:sz="12" w:space="0" w:color="auto"/>
            </w:tcBorders>
          </w:tcPr>
          <w:p/>
        </w:tc>
        <w:tc>
          <w:tcPr>
            <w:tcW w:w="2562" w:type="dxa"/>
            <w:tcBorders>
              <w:bottom w:val="single" w:sz="12" w:space="0" w:color="auto"/>
            </w:tcBorders>
          </w:tcPr>
          <w:p/>
        </w:tc>
        <w:tc>
          <w:tcPr>
            <w:tcW w:w="2563" w:type="dxa"/>
            <w:tcBorders>
              <w:bottom w:val="single" w:sz="12" w:space="0" w:color="auto"/>
            </w:tcBorders>
          </w:tcPr>
          <w:p/>
        </w:tc>
      </w:tr>
    </w:tbl>
    <w:p>
      <w:pPr>
        <w:rPr>
          <w:rFonts w:ascii="黑体" w:eastAsia="黑体" w:cs="黑体"/>
          <w:sz w:val="36"/>
          <w:szCs w:val="36"/>
        </w:rPr>
      </w:pPr>
    </w:p>
    <w:p>
      <w:pPr>
        <w:jc w:val="center"/>
        <w:rPr>
          <w:rFonts w:ascii="宋体"/>
          <w:b/>
          <w:spacing w:val="20"/>
          <w:sz w:val="44"/>
          <w:szCs w:val="44"/>
        </w:rPr>
      </w:pPr>
    </w:p>
    <w:p>
      <w:pPr>
        <w:jc w:val="center"/>
        <w:rPr>
          <w:rFonts w:ascii="宋体"/>
          <w:b/>
          <w:spacing w:val="20"/>
          <w:sz w:val="44"/>
          <w:szCs w:val="44"/>
        </w:rPr>
      </w:pPr>
    </w:p>
    <w:p>
      <w:pPr>
        <w:jc w:val="center"/>
        <w:rPr>
          <w:rFonts w:ascii="宋体"/>
          <w:b/>
          <w:spacing w:val="20"/>
          <w:sz w:val="44"/>
          <w:szCs w:val="44"/>
        </w:rPr>
      </w:pPr>
    </w:p>
    <w:p>
      <w:pPr>
        <w:jc w:val="center"/>
        <w:rPr>
          <w:rFonts w:ascii="宋体"/>
          <w:b/>
          <w:spacing w:val="20"/>
          <w:sz w:val="44"/>
          <w:szCs w:val="44"/>
        </w:rPr>
      </w:pPr>
    </w:p>
    <w:p>
      <w:pPr>
        <w:jc w:val="center"/>
        <w:rPr>
          <w:rFonts w:ascii="宋体"/>
          <w:b/>
          <w:spacing w:val="20"/>
          <w:sz w:val="44"/>
          <w:szCs w:val="44"/>
        </w:rPr>
      </w:pPr>
    </w:p>
    <w:p>
      <w:pPr>
        <w:jc w:val="center"/>
        <w:rPr>
          <w:rFonts w:ascii="宋体"/>
          <w:b/>
          <w:spacing w:val="20"/>
          <w:sz w:val="44"/>
          <w:szCs w:val="44"/>
        </w:rPr>
      </w:pPr>
    </w:p>
    <w:p>
      <w:pPr>
        <w:jc w:val="center"/>
        <w:rPr>
          <w:rFonts w:ascii="宋体"/>
          <w:b/>
          <w:spacing w:val="20"/>
          <w:sz w:val="44"/>
          <w:szCs w:val="44"/>
        </w:rPr>
      </w:pPr>
    </w:p>
    <w:p>
      <w:pPr>
        <w:jc w:val="center"/>
        <w:rPr>
          <w:rFonts w:ascii="宋体"/>
          <w:b/>
          <w:spacing w:val="20"/>
          <w:sz w:val="44"/>
          <w:szCs w:val="44"/>
        </w:rPr>
      </w:pPr>
    </w:p>
    <w:p>
      <w:pPr>
        <w:jc w:val="center"/>
        <w:rPr>
          <w:rFonts w:ascii="宋体"/>
          <w:b/>
          <w:spacing w:val="20"/>
          <w:sz w:val="44"/>
          <w:szCs w:val="44"/>
        </w:rPr>
      </w:pPr>
    </w:p>
    <w:p>
      <w:pPr>
        <w:jc w:val="center"/>
        <w:rPr>
          <w:rFonts w:ascii="宋体"/>
          <w:b/>
          <w:spacing w:val="20"/>
          <w:sz w:val="44"/>
          <w:szCs w:val="44"/>
        </w:rPr>
      </w:pPr>
    </w:p>
    <w:p>
      <w:pPr>
        <w:jc w:val="center"/>
        <w:rPr>
          <w:rFonts w:ascii="宋体"/>
          <w:b/>
          <w:spacing w:val="20"/>
          <w:sz w:val="44"/>
          <w:szCs w:val="44"/>
        </w:rPr>
      </w:pPr>
    </w:p>
    <w:p>
      <w:pPr>
        <w:jc w:val="center"/>
        <w:rPr>
          <w:rFonts w:ascii="宋体"/>
          <w:b/>
          <w:spacing w:val="20"/>
          <w:sz w:val="44"/>
          <w:szCs w:val="44"/>
        </w:rPr>
      </w:pPr>
    </w:p>
    <w:p>
      <w:pPr>
        <w:jc w:val="center"/>
        <w:rPr>
          <w:rFonts w:ascii="宋体"/>
          <w:b/>
          <w:spacing w:val="20"/>
          <w:sz w:val="44"/>
          <w:szCs w:val="44"/>
        </w:rPr>
      </w:pPr>
    </w:p>
    <w:p>
      <w:pPr>
        <w:jc w:val="center"/>
        <w:rPr>
          <w:rFonts w:ascii="宋体"/>
          <w:b/>
          <w:spacing w:val="20"/>
          <w:sz w:val="44"/>
          <w:szCs w:val="44"/>
        </w:rPr>
      </w:pPr>
    </w:p>
    <w:p>
      <w:pPr>
        <w:jc w:val="center"/>
        <w:rPr>
          <w:rFonts w:ascii="宋体"/>
          <w:b/>
          <w:spacing w:val="20"/>
          <w:sz w:val="44"/>
          <w:szCs w:val="44"/>
        </w:rPr>
      </w:pPr>
    </w:p>
    <w:p>
      <w:pPr>
        <w:jc w:val="center"/>
        <w:rPr>
          <w:rFonts w:ascii="宋体"/>
          <w:b/>
          <w:spacing w:val="20"/>
          <w:sz w:val="44"/>
          <w:szCs w:val="44"/>
        </w:rPr>
      </w:pPr>
    </w:p>
    <w:p>
      <w:pPr>
        <w:jc w:val="center"/>
        <w:rPr>
          <w:rFonts w:ascii="宋体"/>
          <w:b/>
          <w:spacing w:val="20"/>
          <w:sz w:val="44"/>
          <w:szCs w:val="44"/>
        </w:rPr>
      </w:pPr>
      <w:r>
        <w:rPr>
          <w:rFonts w:ascii="宋体" w:hint="eastAsia"/>
          <w:b/>
          <w:spacing w:val="20"/>
          <w:sz w:val="44"/>
          <w:szCs w:val="44"/>
        </w:rPr>
        <w:t>责任督学督导整改通知书</w:t>
      </w:r>
    </w:p>
    <w:p>
      <w:pPr>
        <w:rPr>
          <w:rFonts w:ascii="宋体"/>
          <w:b/>
          <w:szCs w:val="21"/>
        </w:rPr>
      </w:pPr>
    </w:p>
    <w:p>
      <w:pPr>
        <w:rPr>
          <w:rFonts w:ascii="宋体"/>
          <w:b/>
          <w:szCs w:val="21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" w:eastAsia="仿宋"/>
          <w:sz w:val="32"/>
          <w:szCs w:val="32"/>
          <w:u w:val="single"/>
        </w:rPr>
        <w:t>江苏师范大学附属实验</w:t>
      </w:r>
      <w:r>
        <w:rPr>
          <w:rFonts w:ascii="仿宋" w:eastAsia="仿宋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学校：</w:t>
      </w:r>
    </w:p>
    <w:p>
      <w:pPr>
        <w:ind w:firstLineChars="200" w:firstLine="640"/>
        <w:rPr>
          <w:rFonts w:ascii="仿宋" w:eastAsia="仿宋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按照责任督学挂牌督导工作要求，责任督学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" w:eastAsia="仿宋"/>
          <w:sz w:val="32"/>
          <w:szCs w:val="32"/>
          <w:u w:val="single"/>
        </w:rPr>
        <w:t xml:space="preserve">王培信 </w:t>
      </w:r>
    </w:p>
    <w:p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" w:eastAsia="仿宋" w:hint="eastAsia"/>
          <w:sz w:val="32"/>
          <w:szCs w:val="32"/>
          <w:u w:val="single"/>
        </w:rPr>
        <w:t xml:space="preserve"> </w:t>
      </w:r>
      <w:r>
        <w:rPr>
          <w:rFonts w:ascii="仿宋" w:eastAsia="仿宋"/>
          <w:sz w:val="32"/>
          <w:szCs w:val="32"/>
          <w:u w:val="single"/>
        </w:rPr>
        <w:t>孙福君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于</w:t>
      </w:r>
      <w:r>
        <w:rPr>
          <w:rFonts w:ascii="仿宋_GB2312" w:eastAsia="仿宋_GB2312"/>
          <w:sz w:val="32"/>
          <w:szCs w:val="32"/>
          <w:u w:val="single"/>
        </w:rPr>
        <w:t xml:space="preserve"> 2018年 3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  <w:u w:val="single"/>
        </w:rPr>
        <w:t xml:space="preserve">  15 </w:t>
      </w:r>
      <w:r>
        <w:rPr>
          <w:rFonts w:ascii="仿宋_GB2312" w:eastAsia="仿宋_GB2312" w:hint="eastAsia"/>
          <w:sz w:val="32"/>
          <w:szCs w:val="32"/>
        </w:rPr>
        <w:t>日对你校进行了督导检查，你校存在的问题如下：</w:t>
      </w:r>
    </w:p>
    <w:p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关于</w:t>
      </w:r>
      <w:r>
        <w:rPr>
          <w:rFonts w:ascii="仿宋_GB2312" w:eastAsia="仿宋_GB2312" w:hint="eastAsia"/>
          <w:sz w:val="32"/>
          <w:szCs w:val="32"/>
        </w:rPr>
        <w:t>养成教育</w:t>
      </w:r>
      <w:r>
        <w:rPr>
          <w:rFonts w:ascii="仿宋_GB2312" w:eastAsia="仿宋_GB2312"/>
          <w:sz w:val="32"/>
          <w:szCs w:val="32"/>
        </w:rPr>
        <w:t>方面：课间眼保健操有些班级不能很好的做操，有些课堂拖堂导致无法做眼保健操。</w:t>
      </w: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left="0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请你校认真制定整改方案，切实加以改进，并于</w:t>
      </w:r>
      <w:r>
        <w:rPr>
          <w:rFonts w:ascii="仿宋_GB2312" w:eastAsia="仿宋_GB2312"/>
          <w:sz w:val="32"/>
          <w:szCs w:val="32"/>
          <w:u w:val="single"/>
        </w:rPr>
        <w:t xml:space="preserve">  3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  <w:u w:val="single"/>
        </w:rPr>
        <w:t xml:space="preserve"> 25  </w:t>
      </w:r>
      <w:r>
        <w:rPr>
          <w:rFonts w:ascii="仿宋_GB2312" w:eastAsia="仿宋_GB2312" w:hint="eastAsia"/>
          <w:sz w:val="32"/>
          <w:szCs w:val="32"/>
        </w:rPr>
        <w:t>日前整改完毕，责任督学将适时对整改情况进行复查。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责任督学（签字）：</w:t>
      </w:r>
      <w:r>
        <w:rPr>
          <w:rFonts w:ascii="仿宋_GB2312" w:eastAsia="仿宋_GB2312"/>
          <w:sz w:val="32"/>
          <w:szCs w:val="32"/>
        </w:rPr>
        <w:t>王培信  孙福君</w:t>
      </w:r>
    </w:p>
    <w:p>
      <w:pPr>
        <w:ind w:firstLineChars="200" w:firstLine="640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学校负责人（签字）：</w:t>
      </w:r>
      <w:r>
        <w:rPr>
          <w:rFonts w:ascii="仿宋_GB2312" w:eastAsia="仿宋_GB2312"/>
          <w:sz w:val="32"/>
          <w:szCs w:val="32"/>
        </w:rPr>
        <w:t>朱景坤</w:t>
      </w:r>
      <w:bookmarkStart w:id="0" w:name="_GoBack"/>
      <w:bookmarkEnd w:id="0"/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2"/>
          <w:szCs w:val="32"/>
        </w:rPr>
        <w:t>（本文书一式两份，一份交被通知学校，一份交教育督导室）</w:t>
      </w:r>
    </w:p>
    <w:p>
      <w:pPr>
        <w:rPr>
          <w:rFonts w:ascii="宋体"/>
          <w:b/>
          <w:sz w:val="44"/>
          <w:szCs w:val="44"/>
        </w:rPr>
      </w:pPr>
    </w:p>
    <w:p>
      <w:pPr>
        <w:jc w:val="center"/>
        <w:rPr>
          <w:rFonts w:ascii="宋体"/>
          <w:b/>
          <w:sz w:val="44"/>
          <w:szCs w:val="44"/>
        </w:rPr>
      </w:pPr>
    </w:p>
    <w:p>
      <w:pPr>
        <w:jc w:val="center"/>
        <w:rPr>
          <w:rFonts w:ascii="宋体"/>
          <w:b/>
          <w:sz w:val="44"/>
          <w:szCs w:val="44"/>
        </w:rPr>
      </w:pPr>
      <w:r>
        <w:rPr>
          <w:rFonts w:ascii="宋体"/>
          <w:b/>
          <w:sz w:val="44"/>
          <w:szCs w:val="44"/>
        </w:rPr>
        <w:t>2018</w:t>
      </w:r>
      <w:r>
        <w:rPr>
          <w:rFonts w:ascii="宋体" w:hint="eastAsia"/>
          <w:b/>
          <w:sz w:val="44"/>
          <w:szCs w:val="44"/>
        </w:rPr>
        <w:t>年责任督学三月督导报告</w:t>
      </w:r>
    </w:p>
    <w:tbl>
      <w:tblPr>
        <w:tblpPr w:leftFromText="180" w:rightFromText="180" w:vertAnchor="text" w:horzAnchor="page" w:tblpX="1764" w:tblpY="477"/>
        <w:tblOverlap w:val="never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rPr>
          <w:trHeight w:val="11593"/>
        </w:trPr>
        <w:tc>
          <w:tcPr>
            <w:tcW w:w="8820" w:type="dxa"/>
          </w:tcPr>
          <w:p>
            <w:pPr>
              <w:spacing w:line="600" w:lineRule="exact"/>
              <w:ind w:firstLineChars="200" w:firstLine="640"/>
              <w:rPr>
                <w:rFonts w:ascii="宋体"/>
                <w:color w:val="000000"/>
                <w:sz w:val="32"/>
                <w:szCs w:val="32"/>
              </w:rPr>
            </w:pPr>
            <w:r>
              <w:rPr>
                <w:rFonts w:ascii="宋体" w:hint="eastAsia"/>
                <w:color w:val="000000"/>
                <w:sz w:val="32"/>
                <w:szCs w:val="32"/>
              </w:rPr>
              <w:t>201</w:t>
            </w:r>
            <w:r>
              <w:rPr>
                <w:rFonts w:ascii="宋体"/>
                <w:color w:val="000000"/>
                <w:sz w:val="32"/>
                <w:szCs w:val="32"/>
              </w:rPr>
              <w:t>8</w:t>
            </w:r>
            <w:r>
              <w:rPr>
                <w:rFonts w:ascii="宋体" w:hint="eastAsia"/>
                <w:color w:val="000000"/>
                <w:sz w:val="32"/>
                <w:szCs w:val="32"/>
              </w:rPr>
              <w:t>年</w:t>
            </w:r>
            <w:r>
              <w:rPr>
                <w:rFonts w:ascii="宋体"/>
                <w:color w:val="000000"/>
                <w:sz w:val="32"/>
                <w:szCs w:val="32"/>
              </w:rPr>
              <w:t>3</w:t>
            </w:r>
            <w:r>
              <w:rPr>
                <w:rFonts w:ascii="宋体" w:hint="eastAsia"/>
                <w:color w:val="000000"/>
                <w:sz w:val="32"/>
                <w:szCs w:val="32"/>
              </w:rPr>
              <w:t>月</w:t>
            </w:r>
            <w:r>
              <w:rPr>
                <w:rFonts w:ascii="宋体"/>
                <w:color w:val="000000"/>
                <w:sz w:val="32"/>
                <w:szCs w:val="32"/>
              </w:rPr>
              <w:t>15</w:t>
            </w:r>
            <w:r>
              <w:rPr>
                <w:rFonts w:ascii="宋体" w:hint="eastAsia"/>
                <w:color w:val="000000"/>
                <w:sz w:val="32"/>
                <w:szCs w:val="32"/>
              </w:rPr>
              <w:t>日，我们两位督学对师大附校督导检查，现将督导情况汇报如下。</w:t>
            </w:r>
          </w:p>
          <w:p>
            <w:pPr>
              <w:spacing w:line="600" w:lineRule="exact"/>
              <w:ind w:firstLineChars="196" w:firstLine="627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一、</w:t>
            </w:r>
            <w:r>
              <w:rPr>
                <w:rFonts w:hint="eastAsia"/>
                <w:sz w:val="32"/>
                <w:szCs w:val="32"/>
              </w:rPr>
              <w:t>特色创建</w:t>
            </w:r>
            <w:r>
              <w:rPr>
                <w:rFonts w:hint="eastAsia"/>
                <w:sz w:val="32"/>
                <w:szCs w:val="32"/>
              </w:rPr>
              <w:t>：</w:t>
            </w:r>
            <w:r>
              <w:rPr>
                <w:sz w:val="32"/>
                <w:szCs w:val="32"/>
              </w:rPr>
              <w:t>1、学校办学理念明确、教育教学管理理念先进，校长注重理论学习，教育教学管理理论丰富。</w:t>
            </w:r>
          </w:p>
          <w:p>
            <w:pPr>
              <w:spacing w:line="600" w:lineRule="exact"/>
              <w:ind w:firstLineChars="196" w:firstLine="62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2、学校社团课开设丰富多彩，学生社团活动体现特色，参加率较高。</w:t>
            </w:r>
          </w:p>
          <w:p>
            <w:pPr>
              <w:spacing w:line="600" w:lineRule="exact"/>
              <w:ind w:firstLineChars="196" w:firstLine="62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二</w:t>
            </w:r>
            <w:r>
              <w:rPr>
                <w:rFonts w:hint="eastAsia"/>
                <w:sz w:val="32"/>
                <w:szCs w:val="32"/>
              </w:rPr>
              <w:t>、</w:t>
            </w:r>
            <w:r>
              <w:rPr>
                <w:rFonts w:hint="eastAsia"/>
                <w:sz w:val="32"/>
                <w:szCs w:val="32"/>
              </w:rPr>
              <w:t>养成教育</w:t>
            </w:r>
            <w:r>
              <w:rPr>
                <w:rFonts w:hint="eastAsia"/>
                <w:sz w:val="32"/>
                <w:szCs w:val="32"/>
              </w:rPr>
              <w:t>：</w:t>
            </w:r>
            <w:r>
              <w:rPr>
                <w:sz w:val="32"/>
                <w:szCs w:val="32"/>
              </w:rPr>
              <w:t>1、</w:t>
            </w:r>
            <w:r>
              <w:rPr>
                <w:rFonts w:hint="eastAsia"/>
                <w:sz w:val="32"/>
                <w:szCs w:val="32"/>
              </w:rPr>
              <w:t>学校重视学生的文明行为习惯养成教育，并纳入学校工作计划，目标明确，措施具体，符合学校和学生实际。</w:t>
            </w:r>
          </w:p>
          <w:p>
            <w:pPr>
              <w:spacing w:line="600" w:lineRule="exact"/>
              <w:ind w:firstLineChars="196" w:firstLine="627"/>
              <w:jc w:val="left"/>
              <w:rPr>
                <w:rFonts w:ascii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2、</w:t>
            </w:r>
            <w:r>
              <w:rPr>
                <w:rFonts w:hint="eastAsia"/>
                <w:sz w:val="32"/>
                <w:szCs w:val="32"/>
              </w:rPr>
              <w:t>学校有养成教育工作具体方案、实施细则，梯度分明，循序渐进，方法灵活，形式多。制定养成教育考核评比标准，符合学校实际，操作性强</w:t>
            </w:r>
            <w:r>
              <w:rPr>
                <w:sz w:val="32"/>
                <w:szCs w:val="32"/>
              </w:rPr>
              <w:t xml:space="preserve">. </w:t>
            </w:r>
            <w:r>
              <w:rPr>
                <w:rFonts w:hint="eastAsia"/>
                <w:sz w:val="32"/>
                <w:szCs w:val="32"/>
              </w:rPr>
              <w:t>落实日检查、周评比、月总结、学期考核制度。</w:t>
            </w:r>
          </w:p>
          <w:p>
            <w:pPr>
              <w:spacing w:line="600" w:lineRule="exact"/>
              <w:ind w:firstLineChars="196" w:firstLine="62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三</w:t>
            </w:r>
            <w:r>
              <w:rPr>
                <w:rFonts w:hint="eastAsia"/>
                <w:sz w:val="32"/>
                <w:szCs w:val="32"/>
              </w:rPr>
              <w:t>、</w:t>
            </w:r>
            <w:r>
              <w:rPr>
                <w:rFonts w:hint="eastAsia"/>
                <w:sz w:val="32"/>
                <w:szCs w:val="32"/>
              </w:rPr>
              <w:t>家校共育</w:t>
            </w:r>
            <w:r>
              <w:rPr>
                <w:rFonts w:hint="eastAsia"/>
                <w:sz w:val="32"/>
                <w:szCs w:val="32"/>
              </w:rPr>
              <w:t>：</w:t>
            </w:r>
            <w:r>
              <w:rPr>
                <w:sz w:val="32"/>
                <w:szCs w:val="32"/>
              </w:rPr>
              <w:t>学校定期召开家长会，家校共育方面工作充分、有效。</w:t>
            </w:r>
          </w:p>
          <w:p>
            <w:pPr>
              <w:spacing w:line="600" w:lineRule="exact"/>
              <w:ind w:firstLineChars="196" w:firstLine="62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四、</w:t>
            </w:r>
            <w:r>
              <w:rPr>
                <w:rFonts w:hint="eastAsia"/>
                <w:sz w:val="32"/>
                <w:szCs w:val="32"/>
              </w:rPr>
              <w:t>安全管理</w:t>
            </w:r>
            <w:r>
              <w:rPr>
                <w:sz w:val="32"/>
                <w:szCs w:val="32"/>
              </w:rPr>
              <w:t>：1、</w:t>
            </w:r>
            <w:r>
              <w:rPr>
                <w:rFonts w:hint="eastAsia"/>
                <w:sz w:val="32"/>
                <w:szCs w:val="32"/>
              </w:rPr>
              <w:t>警务室外观符合要求</w:t>
            </w:r>
            <w:r>
              <w:rPr>
                <w:sz w:val="32"/>
                <w:szCs w:val="32"/>
              </w:rPr>
              <w:t>、警务器材齐全，警务安保人员定期召开安全会议。</w:t>
            </w:r>
          </w:p>
          <w:p>
            <w:pPr>
              <w:spacing w:line="600" w:lineRule="exact"/>
              <w:ind w:firstLineChars="196" w:firstLine="62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2、食堂方面卫生情况良好，工人健康证明齐全，各项规范制度明确。</w:t>
            </w:r>
          </w:p>
          <w:p>
            <w:pPr>
              <w:rPr>
                <w:rFonts w:ascii="黑体" w:eastAsia="黑体"/>
                <w:sz w:val="36"/>
                <w:szCs w:val="36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 w:val="28"/>
          <w:szCs w:val="28"/>
        </w:rPr>
      </w:pPr>
    </w:p>
    <w:p/>
    <w:sectPr>
      <w:footerReference w:type="default" r:id="rId4"/>
      <w:footerReference w:type="first" r:id="rId5"/>
      <w:pgSz w:w="11850" w:h="16783"/>
      <w:pgMar w:top="1440" w:right="1349" w:bottom="1440" w:left="1349" w:header="851" w:footer="992" w:gutter="0"/>
      <w:titlePg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楷体_GB2312">
    <w:altName w:val="楷体"/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Arial">
    <w:panose1 w:val="020B0604020202020204"/>
    <w:charset w:val="01"/>
    <w:family w:val="swiss"/>
    <w:pitch w:val="variable"/>
    <w:sig w:usb0="00007A87" w:usb1="80000000" w:usb2="00000008" w:usb3="00000000" w:csb0="400001FF" w:csb1="FFFF0000"/>
  </w:font>
  <w:font w:name="仿宋">
    <w:altName w:val="仿宋_GB2312"/>
    <w:panose1 w:val="02010609060101010101"/>
    <w:charset w:val="86"/>
    <w:family w:val="modern"/>
    <w:pitch w:val="variable"/>
    <w:sig w:usb0="00000000" w:usb1="0000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altName w:val="Lucida Sans Unicode"/>
    <w:panose1 w:val="020F0502020204030204"/>
    <w:charset w:val="00"/>
    <w:family w:val="swiss"/>
    <w:pitch w:val="variable"/>
    <w:sig w:usb0="00000000" w:usb1="00000000" w:usb2="00000001" w:usb3="00000000" w:csb0="0000019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5"/>
      <w:framePr w:w="0" w:hRule="auto" w:wrap="around" w:vAnchor="text" w:hAnchor="margin" w:xAlign="center" w:y="1" w:anchorLock="0"/>
      <w:tabs>
        <w:tab w:val="center" w:pos="4153"/>
        <w:tab w:val="right" w:pos="8306"/>
      </w:tabs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separate"/>
    </w:r>
    <w:r>
      <w:rPr>
        <w:rStyle w:val="17"/>
      </w:rPr>
      <w:t>10</w:t>
    </w:r>
    <w:r>
      <w:rPr>
        <w:rStyle w:val="17"/>
      </w:rPr>
      <w:fldChar w:fldCharType="end"/>
    </w:r>
  </w:p>
  <w:p>
    <w:pPr>
      <w:pStyle w:val="15"/>
      <w:tabs>
        <w:tab w:val="center" w:pos="4153"/>
        <w:tab w:val="right" w:pos="8306"/>
      </w:tabs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5"/>
      <w:tabs>
        <w:tab w:val="center" w:pos="4153"/>
        <w:tab w:val="right" w:pos="8306"/>
      </w:tabs>
    </w:pPr>
    <w:r>
      <mc:AlternateContent>
        <mc:Choice Requires="wps">
          <w:drawing>
            <wp:anchor distT="0" distB="0" distL="114298" distR="114298" simplePos="0" relativeHeight="11" behindDoc="0" locked="0" layoutInCell="1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950" cy="139674"/>
              <wp:effectExtent l="0" t="0" r="0" b="0"/>
              <wp:wrapNone/>
              <wp:docPr id="1" name="文本框 1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57950" cy="139674"/>
                      </a:xfrm>
                      <a:prstGeom prst="rect"/>
                      <a:noFill/>
                      <a:ln w="9525" cmpd="sng" cap="flat">
                        <a:noFill/>
                        <a:prstDash val="solid"/>
                        <a:miter/>
                      </a:ln>
                    </wps:spPr>
                    <wps:txbx id="2"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3" o:spid="_x0000_s3" filled="f" stroked="f" style="position:absolute;margin-left:0.0pt;margin-top:0.0pt;width:4.56301pt;height:10.997971pt;z-index:11;mso-position-horizontal:center;mso-position-horizontal-relative:margin;mso-position-vertical:absolute;mso-wrap-distance-left:8.999863pt;mso-wrap-distance-right:8.999863pt;mso-wrap-style:none;">
              <v:stroke color="#000000"/>
              <v:textbox id="848" inset="0mm,0mm,0mm,0mm" o:insetmode="custom" style="layout-flow:horizontal;v-text-anchor:top;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</w:rPr>
                      <w:t>3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5"/>
      <w:tabs>
        <w:tab w:val="center" w:pos="4153"/>
        <w:tab w:val="right" w:pos="8306"/>
      </w:tabs>
    </w:pPr>
    <w:r>
      <mc:AlternateContent>
        <mc:Choice Requires="wps">
          <w:drawing>
            <wp:anchor distT="0" distB="0" distL="114298" distR="114298" simplePos="0" relativeHeight="12" behindDoc="0" locked="0" layoutInCell="1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950" cy="139674"/>
              <wp:effectExtent l="0" t="0" r="0" b="0"/>
              <wp:wrapNone/>
              <wp:docPr id="4" name="文本框 4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57950" cy="139674"/>
                      </a:xfrm>
                      <a:prstGeom prst="rect"/>
                      <a:noFill/>
                      <a:ln w="9525" cmpd="sng" cap="flat">
                        <a:noFill/>
                        <a:prstDash val="solid"/>
                        <a:miter/>
                      </a:ln>
                    </wps:spPr>
                    <wps:txbx id="5"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6" o:spid="_x0000_s6" filled="f" stroked="f" style="position:absolute;margin-left:0.0pt;margin-top:0.0pt;width:4.562999pt;height:10.998005pt;z-index:12;mso-position-horizontal:center;mso-position-horizontal-relative:margin;mso-position-vertical:absolute;mso-wrap-distance-left:8.999863pt;mso-wrap-distance-right:8.999863pt;mso-wrap-style:none;">
              <v:stroke color="#000000"/>
              <v:textbox id="849" inset="0mm,0mm,0mm,0mm" o:insetmode="custom" style="layout-flow:horizontal;v-text-anchor:top;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6"/>
      <w:pBdr>
        <w:bottom w:val="none" w:sz="0" w:space="0" w:color="auto"/>
      </w:pBdr>
      <w:tabs>
        <w:tab w:val="center" w:pos="4153"/>
        <w:tab w:val="right" w:pos="8306"/>
      </w:tabs>
    </w:pPr>
  </w:p>
</w:hd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growAutofit/>
    <w:doNotUseIndentAsNumberingTabStop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7">
    <w:name w:val="page number"/>
    <w:basedOn w:val="1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styles" Target="styles.xml"/><Relationship Id="rId7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26</TotalTime>
  <Application>Yozo_Office</Application>
  <Pages>11</Pages>
  <Words>3261</Words>
  <Characters>3331</Characters>
  <Lines>307</Lines>
  <Paragraphs>112</Paragraphs>
  <CharactersWithSpaces>3440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Microsoft</cp:lastModifiedBy>
  <cp:revision>2</cp:revision>
  <dcterms:created xsi:type="dcterms:W3CDTF">2018-03-09T00:06:00Z</dcterms:created>
  <dcterms:modified xsi:type="dcterms:W3CDTF">2018-03-24T02:54:43Z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2052-10.1.0.7224</vt:lpwstr>
  </property>
</Properties>
</file>